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3771" w14:textId="0EE926B4" w:rsidR="00355711" w:rsidRPr="00812B35" w:rsidRDefault="00812B35" w:rsidP="00596309">
      <w:pPr>
        <w:tabs>
          <w:tab w:val="left" w:pos="567"/>
        </w:tabs>
        <w:ind w:left="-5"/>
        <w:rPr>
          <w:rFonts w:asciiTheme="majorEastAsia" w:eastAsiaTheme="majorEastAsia" w:hAnsiTheme="majorEastAsia" w:cs="Calibri" w:hint="eastAsia"/>
          <w:b/>
          <w:bCs/>
          <w:sz w:val="21"/>
          <w:szCs w:val="21"/>
        </w:rPr>
      </w:pPr>
      <w:r w:rsidRPr="00812B35">
        <w:rPr>
          <w:rFonts w:asciiTheme="majorEastAsia" w:eastAsiaTheme="majorEastAsia" w:hAnsiTheme="majorEastAsia" w:cs="Calibri" w:hint="eastAsia"/>
          <w:b/>
          <w:bCs/>
          <w:sz w:val="21"/>
          <w:szCs w:val="21"/>
        </w:rPr>
        <w:t>Liu</w:t>
      </w:r>
      <w:r w:rsidRPr="00812B35">
        <w:rPr>
          <w:rFonts w:asciiTheme="majorEastAsia" w:eastAsiaTheme="majorEastAsia" w:hAnsiTheme="majorEastAsia" w:cs="Calibri"/>
          <w:b/>
          <w:bCs/>
          <w:sz w:val="21"/>
          <w:szCs w:val="21"/>
        </w:rPr>
        <w:t xml:space="preserve"> </w:t>
      </w:r>
      <w:r w:rsidRPr="00812B35">
        <w:rPr>
          <w:rFonts w:asciiTheme="majorEastAsia" w:eastAsiaTheme="majorEastAsia" w:hAnsiTheme="majorEastAsia" w:cs="Calibri" w:hint="eastAsia"/>
          <w:b/>
          <w:bCs/>
          <w:sz w:val="21"/>
          <w:szCs w:val="21"/>
        </w:rPr>
        <w:t>Xuguang</w:t>
      </w:r>
    </w:p>
    <w:p w14:paraId="5FD7A19C" w14:textId="77777777" w:rsidR="00355711" w:rsidRDefault="00355711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</w:p>
    <w:p w14:paraId="5A8DABA4" w14:textId="139896A3" w:rsidR="00596309" w:rsidRPr="00812B35" w:rsidRDefault="00596309" w:rsidP="00596309">
      <w:pPr>
        <w:tabs>
          <w:tab w:val="left" w:pos="567"/>
        </w:tabs>
        <w:ind w:left="-5"/>
        <w:rPr>
          <w:rFonts w:ascii="Calibri" w:hAnsi="Calibri" w:cs="Calibri"/>
          <w:b/>
          <w:bCs/>
          <w:sz w:val="16"/>
          <w:szCs w:val="16"/>
        </w:rPr>
      </w:pPr>
      <w:r w:rsidRPr="00812B35">
        <w:rPr>
          <w:rFonts w:ascii="Calibri" w:hAnsi="Calibri" w:cs="Calibri"/>
          <w:b/>
          <w:bCs/>
          <w:sz w:val="16"/>
          <w:szCs w:val="16"/>
        </w:rPr>
        <w:t xml:space="preserve">Solo Exhibitions </w:t>
      </w:r>
    </w:p>
    <w:p w14:paraId="65EA2472" w14:textId="77777777" w:rsidR="00812B35" w:rsidRDefault="00596309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2023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Dialogue with Arthur C. Danto, WhiteBox, NYC.U.S. </w:t>
      </w:r>
    </w:p>
    <w:p w14:paraId="06409F9E" w14:textId="254A95BC" w:rsidR="00596309" w:rsidRPr="00355711" w:rsidRDefault="00812B35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Yanchang, BRIDGE GALLERY, Shenzhen China </w:t>
      </w:r>
    </w:p>
    <w:p w14:paraId="1BFEC2F9" w14:textId="649A3D5D" w:rsidR="00596309" w:rsidRPr="00355711" w:rsidRDefault="00596309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>2022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DYNAMIC &amp; STATIC CONNECTION, Shanglin Art Museum, Ningbo University, Cixi, China </w:t>
      </w:r>
    </w:p>
    <w:p w14:paraId="178A8D5F" w14:textId="4D7C8E6D" w:rsidR="00596309" w:rsidRPr="00355711" w:rsidRDefault="00812B35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10 1, In &amp; Out, Ningbo, China </w:t>
      </w:r>
    </w:p>
    <w:p w14:paraId="395E30DB" w14:textId="6727325A" w:rsidR="00596309" w:rsidRPr="00355711" w:rsidRDefault="00812B35" w:rsidP="00596309">
      <w:pPr>
        <w:tabs>
          <w:tab w:val="left" w:pos="567"/>
        </w:tabs>
        <w:spacing w:after="2" w:line="356" w:lineRule="auto"/>
        <w:ind w:left="-5" w:right="95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ENLIGHTENMENT OF HEAVEN AND EARTH, Hubei Art Museum, Wuhan, China 2016 </w:t>
      </w:r>
    </w:p>
    <w:p w14:paraId="6D851600" w14:textId="1B379623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Prime Field, 798 BRIDGE GALLERY, Shenzhen China </w:t>
      </w:r>
    </w:p>
    <w:p w14:paraId="03DD95FC" w14:textId="70B64DA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2015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Shaping the Qualitative Phase: Liu Xuguang solo exhibition, The Soap Factory Gallery, Minneapolis, United </w:t>
      </w:r>
    </w:p>
    <w:p w14:paraId="66CFA5BC" w14:textId="7777777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States </w:t>
      </w:r>
    </w:p>
    <w:p w14:paraId="30DF0994" w14:textId="00E9E94D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2014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The Space of Qualia, Chicago studio33, Chicago U.S. </w:t>
      </w:r>
    </w:p>
    <w:p w14:paraId="66B3CA1F" w14:textId="48DB67A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2013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Visual Essence and Medium Essence, Comoros National Convention Center, Comoros </w:t>
      </w:r>
    </w:p>
    <w:p w14:paraId="1A5DEE97" w14:textId="1FA6B979" w:rsidR="00596309" w:rsidRPr="00355711" w:rsidRDefault="00812B35" w:rsidP="00596309">
      <w:pPr>
        <w:tabs>
          <w:tab w:val="left" w:pos="567"/>
        </w:tabs>
        <w:spacing w:after="0" w:line="358" w:lineRule="auto"/>
        <w:ind w:left="-5" w:right="178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River of Ink, peripheral exhibition of Tampere Film Festival, Tampere Finland 2010 </w:t>
      </w:r>
    </w:p>
    <w:p w14:paraId="2096DCD7" w14:textId="7FE6DBF1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180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Definite and Indefinite, White Box Museum Of Art 798 Art District, Beijing China 2006 </w:t>
      </w:r>
    </w:p>
    <w:p w14:paraId="56A2F09B" w14:textId="06D8BE85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2006 Marks, Refined Nest Gallery, Shanghai Beijing </w:t>
      </w:r>
    </w:p>
    <w:p w14:paraId="43F5559B" w14:textId="749585F5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Sound of Nature, SOL Gallery, Tokyo Japan </w:t>
      </w:r>
    </w:p>
    <w:p w14:paraId="39277D3C" w14:textId="3210F47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>2001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The Root of Calligraphy and Painting, Tokyo SOLO Gallery, Tokyo Japan </w:t>
      </w:r>
    </w:p>
    <w:p w14:paraId="7A2040B2" w14:textId="3CE29E0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1999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Suspending, SOLO Gallery, Tokyo Japan </w:t>
      </w:r>
    </w:p>
    <w:p w14:paraId="4BC67405" w14:textId="5C30A140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1997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Horizon, Yokohama Museum of Art, Yokohama Japan </w:t>
      </w:r>
    </w:p>
    <w:p w14:paraId="175DC17B" w14:textId="307E6937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Thunder, Kobuti gallery, Sgami-Kawa Japan </w:t>
      </w:r>
    </w:p>
    <w:p w14:paraId="23D29635" w14:textId="1BE01993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1996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Sound of Nature II, Tokyo Bank Gallery, Tokyo Japan </w:t>
      </w:r>
    </w:p>
    <w:p w14:paraId="60D92A39" w14:textId="1F85263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Meeting Point V, Kuhala Gallery, Tokyo Japan </w:t>
      </w:r>
    </w:p>
    <w:p w14:paraId="0635BBAE" w14:textId="053B37D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Meeting Point IV, STA Gallery, Tokyo Japan </w:t>
      </w:r>
    </w:p>
    <w:p w14:paraId="566DB60F" w14:textId="708C764E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meeting point III, outside installation on The Great Wall of China, Beijing China </w:t>
      </w:r>
    </w:p>
    <w:p w14:paraId="49EE51F6" w14:textId="360AF3A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Meeting Point II, outside installation in Sgamikawa, Kanakawaken Japan  </w:t>
      </w:r>
    </w:p>
    <w:p w14:paraId="56CB3583" w14:textId="3F2F2F8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Meeting Point I, Tokyo University of Art, Tokyo Japan </w:t>
      </w:r>
    </w:p>
    <w:p w14:paraId="0323A83C" w14:textId="0300FDA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1995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Sound of Nature, Huihui Gallery, Tokyo Japan </w:t>
      </w:r>
    </w:p>
    <w:p w14:paraId="4C008735" w14:textId="6D56D89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1993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Liu Xuguang Sketch Show, Saitama Museum of Art, Saitama Japan </w:t>
      </w:r>
    </w:p>
    <w:p w14:paraId="51C92163" w14:textId="3B6086E2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1991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Liu Xuguang Oil-Painting Show, Shinjiku Gallery, Tokyo Japan </w:t>
      </w:r>
    </w:p>
    <w:p w14:paraId="6259D991" w14:textId="47AB6D78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1989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Liu Xuguang Oil-Painting Show, Four Seasons Gallery, Tokyo Japan </w:t>
      </w:r>
    </w:p>
    <w:p w14:paraId="2BFC89A9" w14:textId="11F4CD1D" w:rsidR="00596309" w:rsidRDefault="00596309" w:rsidP="00596309">
      <w:pPr>
        <w:tabs>
          <w:tab w:val="left" w:pos="567"/>
        </w:tabs>
        <w:spacing w:after="103"/>
        <w:ind w:left="0" w:firstLine="0"/>
        <w:rPr>
          <w:rFonts w:ascii="Calibri" w:hAnsi="Calibri" w:cs="Calibri"/>
          <w:sz w:val="16"/>
          <w:szCs w:val="16"/>
        </w:rPr>
      </w:pPr>
    </w:p>
    <w:p w14:paraId="776D950B" w14:textId="77777777" w:rsidR="00812B35" w:rsidRPr="00355711" w:rsidRDefault="00812B35" w:rsidP="00596309">
      <w:pPr>
        <w:tabs>
          <w:tab w:val="left" w:pos="567"/>
        </w:tabs>
        <w:spacing w:after="103"/>
        <w:ind w:left="0" w:firstLine="0"/>
        <w:rPr>
          <w:rFonts w:ascii="Calibri" w:hAnsi="Calibri" w:cs="Calibri" w:hint="eastAsia"/>
          <w:sz w:val="16"/>
          <w:szCs w:val="16"/>
        </w:rPr>
      </w:pPr>
    </w:p>
    <w:p w14:paraId="52654C9C" w14:textId="3CAD9233" w:rsidR="00596309" w:rsidRPr="00812B35" w:rsidRDefault="00596309" w:rsidP="00812B35">
      <w:pPr>
        <w:tabs>
          <w:tab w:val="left" w:pos="567"/>
        </w:tabs>
        <w:spacing w:after="0"/>
        <w:ind w:left="0" w:firstLine="0"/>
        <w:rPr>
          <w:rFonts w:ascii="Calibri" w:hAnsi="Calibri" w:cs="Calibri"/>
          <w:b/>
          <w:bCs/>
          <w:sz w:val="16"/>
          <w:szCs w:val="16"/>
        </w:rPr>
      </w:pPr>
      <w:r w:rsidRPr="00812B35">
        <w:rPr>
          <w:rFonts w:ascii="Calibri" w:hAnsi="Calibri" w:cs="Calibri"/>
          <w:b/>
          <w:bCs/>
          <w:sz w:val="16"/>
          <w:szCs w:val="16"/>
        </w:rPr>
        <w:t xml:space="preserve">Group Exhibitions </w:t>
      </w:r>
    </w:p>
    <w:p w14:paraId="05E378C4" w14:textId="781ABAC8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>2023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NTO THE BOUNDLESS UNKNOWN TERRITORY, Cheng Shifa Art Museum, Shanghai, China </w:t>
      </w:r>
    </w:p>
    <w:p w14:paraId="029CB313" w14:textId="27AE99D8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See Mountain, Putuoshan Shuyuan, Zhoushan, China </w:t>
      </w:r>
    </w:p>
    <w:p w14:paraId="09795940" w14:textId="617A7F93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2022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SUPERIMPOSITION, The Invitational Exhibition of Chinese Contemporary Art, Shanglin Art Museum, </w:t>
      </w:r>
    </w:p>
    <w:p w14:paraId="0F61AEB7" w14:textId="61E4247B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Ningbo University, Cixi, China </w:t>
      </w:r>
    </w:p>
    <w:p w14:paraId="7130020B" w14:textId="44CAA559" w:rsidR="00596309" w:rsidRPr="00355711" w:rsidRDefault="00596309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2021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Ink and Wash Art Experimental Research Exhibition, Baolong Art Museum, Shanghai, China 2020 </w:t>
      </w:r>
    </w:p>
    <w:p w14:paraId="59CB52C9" w14:textId="0E5EC0C9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Near Future: Possible Life the 6th Intermedia Art Festival International Intermedia Art Invitation Exhibition </w:t>
      </w:r>
    </w:p>
    <w:p w14:paraId="6833CD59" w14:textId="4F32F880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143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China 2019 International Contemporary Art Exhibition, Tulou, Fujian, Longyan, China 2019 </w:t>
      </w:r>
    </w:p>
    <w:p w14:paraId="2659B17D" w14:textId="100C2FA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Dialogue Gaoping ContemporaryArt Exhibition, Kaihua Temple International Art Festival, Shanxi,China </w:t>
      </w:r>
    </w:p>
    <w:p w14:paraId="59FAE04D" w14:textId="2B3F078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 Summer Night in Xucun Village:Rhapsody of the Earth, Shanxi, China </w:t>
      </w:r>
    </w:p>
    <w:p w14:paraId="087BC64A" w14:textId="33B34F21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Language of Paper-Nanjing Ink and Wash Biennial, Nanjing Normal University Art Museum, Nanjing, China </w:t>
      </w:r>
    </w:p>
    <w:p w14:paraId="0F72AFF8" w14:textId="7C74789E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Macao Original Video Exhibition 2019, Macao Museum of Art, Macao, China </w:t>
      </w:r>
    </w:p>
    <w:p w14:paraId="3DD58194" w14:textId="2648B58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Image Inspection, Nantong University Art Museum, Nantong, China </w:t>
      </w:r>
    </w:p>
    <w:p w14:paraId="42D8E55B" w14:textId="52A9B888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2019 Contemporary China International Digital Art Exhibition, Rome*Bishkek*Beijing(Three-city digital art exhibition and dialogue), Italy-Kyrgyzstan-Beijing </w:t>
      </w:r>
    </w:p>
    <w:p w14:paraId="15E39EB1" w14:textId="61E17F99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137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INK RESTART, Art West Lake The 2nd International Ink Wash Fair, Hangzhou, China 2018 </w:t>
      </w:r>
    </w:p>
    <w:p w14:paraId="584B9C7B" w14:textId="6094F37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Guanzhong MangBa Art Festival, Eyi Zhinan Mountain, Shaanxi, China </w:t>
      </w:r>
    </w:p>
    <w:p w14:paraId="67BEECA7" w14:textId="7D492A1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Ink Change, Nanjing Normal University Art Museum, Nanjing, China </w:t>
      </w:r>
    </w:p>
    <w:p w14:paraId="2289B7EF" w14:textId="472635C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HEIMAT: The 2018 Guang'an Field Art Biennale, Guang'an Wusheng, Guang'an, China </w:t>
      </w:r>
    </w:p>
    <w:p w14:paraId="18620991" w14:textId="116B56B3" w:rsidR="00596309" w:rsidRPr="00355711" w:rsidRDefault="00812B35" w:rsidP="00596309">
      <w:pPr>
        <w:tabs>
          <w:tab w:val="left" w:pos="567"/>
        </w:tabs>
        <w:spacing w:after="0" w:line="358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Structure of the Dimension: Fields of Contemporary Art,2018 Qin Huang Dao • HABITAT Art Festival, Hebei Qin Huang Dao </w:t>
      </w:r>
    </w:p>
    <w:p w14:paraId="0415CCEE" w14:textId="6D550CD3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Narratives in Real State, Shijiezi Art Museum, Shijiezi, China </w:t>
      </w:r>
    </w:p>
    <w:p w14:paraId="5363845A" w14:textId="2D2F0FB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Ask No Questions, University of Ohio Museum of Art, Levelland, Ohio, USA </w:t>
      </w:r>
    </w:p>
    <w:p w14:paraId="2BD94BE2" w14:textId="34649A47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MoInk, Spring Art Museum, Shanghai China </w:t>
      </w:r>
    </w:p>
    <w:p w14:paraId="4A40F91D" w14:textId="39ABE7E9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Parallelism Shanghai-International Contemporary Art Invitational Exhibition,Ke Art Museum, Shanghai China </w:t>
      </w:r>
    </w:p>
    <w:p w14:paraId="39A1A979" w14:textId="1CF10B60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39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 the East-Imagery Contemporary New Media Art Exhibition, Today Art Museum, Beijing, China 2017 </w:t>
      </w:r>
    </w:p>
    <w:p w14:paraId="09EF5BEE" w14:textId="5F02D36E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TERATION&amp;BLENDING, 798ENJOY-ART MUSEUM, Beijing, China </w:t>
      </w:r>
    </w:p>
    <w:p w14:paraId="3EA66C30" w14:textId="6FF3A227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Studying in Japan Making in China, AMNUA, NanJing China </w:t>
      </w:r>
    </w:p>
    <w:p w14:paraId="11914628" w14:textId="5EC8453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Dimensions of the paper, Nanjing normal University Art Museum, Nanjing, China </w:t>
      </w:r>
    </w:p>
    <w:p w14:paraId="0D3D2268" w14:textId="3171E4F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Realm Intertextuality, Xuzhou Art Museum, Xuzhou, China </w:t>
      </w:r>
    </w:p>
    <w:p w14:paraId="7D5DBA42" w14:textId="42ABDFE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Bond of Arts: NingBo, Ningbo Museum of Art, Ningbo China </w:t>
      </w:r>
    </w:p>
    <w:p w14:paraId="0FBF64F3" w14:textId="060596F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Betraying Reality, 798Bridge Gallery, Beijing China </w:t>
      </w:r>
    </w:p>
    <w:p w14:paraId="3C907234" w14:textId="1063883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Dialogue, Chung-Ang University, Souel Korea </w:t>
      </w:r>
    </w:p>
    <w:p w14:paraId="0C7A0A03" w14:textId="0D5C19D7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111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Implications and Extensions of Ink, East Zone Art Centre, Song Village Beijing China 2016 </w:t>
      </w:r>
    </w:p>
    <w:p w14:paraId="40DED5C1" w14:textId="47FE6718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2016 Global China Contemporary Art Exhibition, Zhengdong Greenland Center, Zhengzhou China </w:t>
      </w:r>
    </w:p>
    <w:p w14:paraId="3FBB1D96" w14:textId="132D847C" w:rsidR="00596309" w:rsidRPr="00355711" w:rsidRDefault="00812B35" w:rsidP="00596309">
      <w:pPr>
        <w:tabs>
          <w:tab w:val="left" w:pos="567"/>
        </w:tabs>
        <w:spacing w:after="2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For the 60th Anniversary of the Academy of Arts &amp; Design Tsinghua University Collcetion from the Alumni works Exhibition, Tsinghua University Beijing China </w:t>
      </w:r>
    </w:p>
    <w:p w14:paraId="086AE07B" w14:textId="42894DE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2016 Fragment:Gene Restructure, CAFA International, Beijing China </w:t>
      </w:r>
    </w:p>
    <w:p w14:paraId="0732921F" w14:textId="77397365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World of Entropy, CENTRE ARTASIA PARIS CHENAUX GALLERY, Paris France </w:t>
      </w:r>
    </w:p>
    <w:p w14:paraId="3A1C7505" w14:textId="730018B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Working of Non-figurative System, Right View Art Museum, Beijing China </w:t>
      </w:r>
    </w:p>
    <w:p w14:paraId="70C21EC6" w14:textId="1EE2C603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254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Language of Essence of the Xuan Paper, Waseda Gallery, Tokyo Japan The Language of Essence </w:t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of the Xuan Paper, Waseda Gallery, Tokyo Japan </w:t>
      </w:r>
    </w:p>
    <w:p w14:paraId="086242D8" w14:textId="487E13B6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2015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Open Borders: in Dialog with Art Space Germany, AMNUA, Nanjing China </w:t>
      </w:r>
    </w:p>
    <w:p w14:paraId="3CAB1BE8" w14:textId="1820C52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Grammar of Paper: Works on paper by seven contemporary Chinese artists, Center for Book and Paper </w:t>
      </w:r>
    </w:p>
    <w:p w14:paraId="0B5A590B" w14:textId="610BAFAC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Arts Columbia College Chicago, Chicago United States </w:t>
      </w:r>
    </w:p>
    <w:p w14:paraId="2416B298" w14:textId="1C820C4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Real&amp;Unreal The First Edition of ChangJiang International Photography &amp; Video Biennale, ChangJiang </w:t>
      </w:r>
    </w:p>
    <w:p w14:paraId="15CE4285" w14:textId="690DB31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Contemporary Museum of Art, ChongQing China </w:t>
      </w:r>
    </w:p>
    <w:p w14:paraId="720D671D" w14:textId="278BBD10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2014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The Space of Medium: Liu Xuguang and Young Artists, Columbia University of Chicago, United States </w:t>
      </w:r>
    </w:p>
    <w:p w14:paraId="0739B3C8" w14:textId="67BE203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Open: Contemporary Art Exhibition, Da xiang Art Space, TaiWan China </w:t>
      </w:r>
    </w:p>
    <w:p w14:paraId="4BB2B707" w14:textId="56B67AB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Black And White, Shoneshow Gallery, Beijing 798, China </w:t>
      </w:r>
    </w:p>
    <w:p w14:paraId="22246A4D" w14:textId="299ADFD4" w:rsidR="00596309" w:rsidRPr="00355711" w:rsidRDefault="00812B35" w:rsidP="00596309">
      <w:pPr>
        <w:tabs>
          <w:tab w:val="left" w:pos="567"/>
        </w:tabs>
        <w:spacing w:after="0" w:line="356" w:lineRule="auto"/>
        <w:ind w:left="-5" w:right="166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Beyond Rules: Contemporary Art Exhibition, La demeure des Artistes, Paris, France 2013 </w:t>
      </w:r>
    </w:p>
    <w:p w14:paraId="6A0ECEE2" w14:textId="7C6F1C17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RE: PORTRAIT The 2013 Hall Three Offical 1 Atr Exhibition, Hubei Museum of Art, Wuchang China </w:t>
      </w:r>
    </w:p>
    <w:p w14:paraId="552395CF" w14:textId="7D5B837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Forms of the Formless Chinese Contemporary Art Exhibition, Hubei Museum of Art, Wuchang China </w:t>
      </w:r>
    </w:p>
    <w:p w14:paraId="5136FAA5" w14:textId="198C67A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Forms of the Formless Chinese Contemporary Art Exhibition, Sishang Art Museum, Beijing China </w:t>
      </w:r>
    </w:p>
    <w:p w14:paraId="453A5A9E" w14:textId="20437E48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HEIQIAO Night Away, Heiqiao Art District, Beijing China </w:t>
      </w:r>
    </w:p>
    <w:p w14:paraId="6AB32E98" w14:textId="1CA3B3FB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RE-INK Invitational Exhibition of contemporary Ink and Wash Painting 2000-2012, Today Art Museum, </w:t>
      </w:r>
    </w:p>
    <w:p w14:paraId="770F7D31" w14:textId="5999D8F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Beijing China </w:t>
      </w:r>
    </w:p>
    <w:p w14:paraId="25578513" w14:textId="6887350D" w:rsidR="00596309" w:rsidRPr="00355711" w:rsidRDefault="00596309" w:rsidP="00812B35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2012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eastAsia="Arial" w:hAnsi="Calibri" w:cs="Calibri"/>
          <w:sz w:val="16"/>
          <w:szCs w:val="16"/>
        </w:rPr>
        <w:t>“</w:t>
      </w:r>
      <w:r w:rsidRPr="00355711">
        <w:rPr>
          <w:rFonts w:ascii="Calibri" w:hAnsi="Calibri" w:cs="Calibri"/>
          <w:sz w:val="16"/>
          <w:szCs w:val="16"/>
        </w:rPr>
        <w:t xml:space="preserve">RE-INK Invitational Exhibition of contemporary Ink and Wash Painting 2000-2012”Hubei Museum of Art, Wuchang China </w:t>
      </w:r>
    </w:p>
    <w:p w14:paraId="2998FDF9" w14:textId="1472783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Contrast-Inheritance &amp; Development” Suzhou Jinji Lake Art Museum, Suzhou China </w:t>
      </w:r>
    </w:p>
    <w:p w14:paraId="6D540BA7" w14:textId="021AFC3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EXiN 2012 Asia Experimental Film and Video Art Forum, Nanjing University, Nanjing China </w:t>
      </w:r>
    </w:p>
    <w:p w14:paraId="4C4FE979" w14:textId="5343AB4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The Formless--A Way of Thinking Transcending the Media” Daxiang Art Space, Taiwan China </w:t>
      </w:r>
    </w:p>
    <w:p w14:paraId="30BC9EB3" w14:textId="33D8D773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lastRenderedPageBreak/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New Abstraction”15th Beijing Art EXPO, China World Trade Center, Beijing, China </w:t>
      </w:r>
    </w:p>
    <w:p w14:paraId="4F210767" w14:textId="1CD940D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Seal Memories Matrix”Super Media Screenage Environment Art Exhibition, DiTan, Beijing China </w:t>
      </w:r>
    </w:p>
    <w:p w14:paraId="4125D41B" w14:textId="6647DCF8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Forms of the Formless” Chinese Contemporary Art Exhibition, Carl Schutte Center for Arts, Germany; Sishang Art Museum, China </w:t>
      </w:r>
    </w:p>
    <w:p w14:paraId="6346F9E8" w14:textId="6D683EA9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Northern Spark, University of Minnesota Weismann Art Museum, Minneapolis United States </w:t>
      </w:r>
    </w:p>
    <w:p w14:paraId="34EE1AEA" w14:textId="43D0390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Photo Beijing Thematic Exhibition-</w:t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Isomer” Screenage Art Phenomenon Exhibition, Agricultural Exhibition </w:t>
      </w:r>
    </w:p>
    <w:p w14:paraId="2D8B507C" w14:textId="2B0173E5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Center of China, Beijing China </w:t>
      </w:r>
    </w:p>
    <w:p w14:paraId="6B51684A" w14:textId="1CF6619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2011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Great Abstract Arts from Celestial- Chinese Art in the 21st Century, Rome, Italy </w:t>
      </w:r>
    </w:p>
    <w:p w14:paraId="2D1AE262" w14:textId="3BF407D2" w:rsidR="00596309" w:rsidRPr="00355711" w:rsidRDefault="00812B35" w:rsidP="00596309">
      <w:pPr>
        <w:tabs>
          <w:tab w:val="left" w:pos="567"/>
        </w:tabs>
        <w:spacing w:after="1" w:line="355" w:lineRule="auto"/>
        <w:ind w:left="-5" w:right="6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Chinese Abstract Art Tour Exhibition, Museum of Contemporary Art Beijing, Song Town Beijing 8th CIFF, NanJing, China </w:t>
      </w:r>
    </w:p>
    <w:p w14:paraId="7B6B9B0C" w14:textId="0338CB5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Great Abstract Arts from Celestial- Chinese Art in the 21st Century, Nash Gallery, Regis Center for Art, The </w:t>
      </w:r>
    </w:p>
    <w:p w14:paraId="6A280634" w14:textId="5D6D774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University of Minnesota, Minneapolis, United States </w:t>
      </w:r>
    </w:p>
    <w:p w14:paraId="1C82F9FF" w14:textId="6017FDE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Northern Spark, Minneapolis Public Space, United States </w:t>
      </w:r>
    </w:p>
    <w:p w14:paraId="66C5CF67" w14:textId="07EC6F99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2010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Chongqing Independent Film and Video Festival, ChongQing Normal University, ChongQing China </w:t>
      </w:r>
    </w:p>
    <w:p w14:paraId="4DB29B80" w14:textId="57A51ED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Trace &amp; Qualitative Leap  Beijing Film Academy's 60th Anniversary Exhibition  The Second Beijing Film </w:t>
      </w:r>
    </w:p>
    <w:p w14:paraId="58046BB8" w14:textId="286438B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Academy NEW MEDIA ART Triennial, 4D Space MUSEUM of BFA, Beijing China </w:t>
      </w:r>
    </w:p>
    <w:p w14:paraId="3CA5531A" w14:textId="442530C7" w:rsidR="00596309" w:rsidRPr="00355711" w:rsidRDefault="00812B35" w:rsidP="00596309">
      <w:pPr>
        <w:tabs>
          <w:tab w:val="left" w:pos="567"/>
        </w:tabs>
        <w:spacing w:after="0" w:line="358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First 798 Multimedia Art Festival – Manufactured </w:t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Landscape” Theme Exhibition, 798 Arts District, Beijing China </w:t>
      </w:r>
    </w:p>
    <w:p w14:paraId="2D71DD72" w14:textId="171E7A9C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6th World Summit on Internet and Multimedia International Digital Arts Competition (WSIM-IDAC </w:t>
      </w:r>
    </w:p>
    <w:p w14:paraId="04491F75" w14:textId="0061C34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2010), Shenyang China, Art work: </w:t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I” was awarded </w:t>
      </w:r>
      <w:r w:rsidR="00596309" w:rsidRPr="00355711">
        <w:rPr>
          <w:rFonts w:ascii="Calibri" w:eastAsia="Arial" w:hAnsi="Calibri" w:cs="Calibri"/>
          <w:sz w:val="16"/>
          <w:szCs w:val="16"/>
        </w:rPr>
        <w:t>“</w:t>
      </w:r>
      <w:r w:rsidR="00596309" w:rsidRPr="00355711">
        <w:rPr>
          <w:rFonts w:ascii="Calibri" w:hAnsi="Calibri" w:cs="Calibri"/>
          <w:sz w:val="16"/>
          <w:szCs w:val="16"/>
        </w:rPr>
        <w:t xml:space="preserve">The Best Interactivity” </w:t>
      </w:r>
    </w:p>
    <w:p w14:paraId="04487219" w14:textId="3EB360A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Act of Writing and Non-Writing - 2010 International Calligraphy Art Featival Hangzhou, China </w:t>
      </w:r>
    </w:p>
    <w:p w14:paraId="6A4DCB19" w14:textId="5995151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Academy of Art, Hangzhou China </w:t>
      </w:r>
    </w:p>
    <w:p w14:paraId="457569C1" w14:textId="55DA714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2010 </w:t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Screenage Art Document Exhibition, Songzhuang Art Center, Beijing Song Village </w:t>
      </w:r>
    </w:p>
    <w:p w14:paraId="4466EBA0" w14:textId="527D4DC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Ink-Painting Mode and Space, Eastern Art Center, Beijing Song Village </w:t>
      </w:r>
    </w:p>
    <w:p w14:paraId="3B6A4326" w14:textId="68714A4F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Great Abstract Arts from Celestial- Chinese Art in the 21st Century, National Art Museum of China, Beijing China </w:t>
      </w:r>
    </w:p>
    <w:p w14:paraId="769EE377" w14:textId="78304568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Back to the Essence - from Ink painting to Ink, Daxiang Art Space, Taiwan China </w:t>
      </w:r>
    </w:p>
    <w:p w14:paraId="48894431" w14:textId="6EE38D8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2010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10th Art Metz, Parc des Expositions de Metz Metropole, Metz France </w:t>
      </w:r>
    </w:p>
    <w:p w14:paraId="76A1E2EC" w14:textId="055CF1DB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2009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Points&amp;Crosses-Exhibition of Contemporary Painting in China, Shanghai 2010 Arts Center, Shanghai China </w:t>
      </w:r>
    </w:p>
    <w:p w14:paraId="3B8B655B" w14:textId="7777777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Chang, Daxiang Art Space, Taiwan China </w:t>
      </w:r>
    </w:p>
    <w:p w14:paraId="6DBC2401" w14:textId="61D3B71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Encounters: The Past Reconfigured, Nash Gallery Regis Center for Art, University of Minnesota </w:t>
      </w:r>
    </w:p>
    <w:p w14:paraId="65BE334C" w14:textId="601EFC9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Back to Basics: Traditional Inkwash as a Contemporary, Red Gate Gallery, Beijing China </w:t>
      </w:r>
    </w:p>
    <w:p w14:paraId="4CC2CB0B" w14:textId="3C7AA2B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Yipai—Century Thinking Contemporary Art Exhibition, Today Art Museum, Beijing China  </w:t>
      </w:r>
    </w:p>
    <w:p w14:paraId="67F43611" w14:textId="652A786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Rule of Art, Korea Cultural Service, Beijing China  </w:t>
      </w:r>
    </w:p>
    <w:p w14:paraId="70797BB0" w14:textId="58AFFCE4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2008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>Water, wood, Environment,sky-International New Media Art Triennial of Beijing Film Academy</w:t>
      </w:r>
      <w:r w:rsidRPr="00355711">
        <w:rPr>
          <w:rFonts w:ascii="Calibri" w:eastAsia="宋体" w:hAnsi="Calibri" w:cs="Calibri"/>
          <w:sz w:val="16"/>
          <w:szCs w:val="16"/>
        </w:rPr>
        <w:t>，</w:t>
      </w:r>
      <w:r w:rsidRPr="00355711">
        <w:rPr>
          <w:rFonts w:ascii="Calibri" w:hAnsi="Calibri" w:cs="Calibri"/>
          <w:sz w:val="16"/>
          <w:szCs w:val="16"/>
        </w:rPr>
        <w:t xml:space="preserve">Beijing </w:t>
      </w:r>
    </w:p>
    <w:p w14:paraId="7F8AFE0D" w14:textId="7777777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China </w:t>
      </w:r>
    </w:p>
    <w:p w14:paraId="12414750" w14:textId="0856A9F2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Changing Faces--The way of Postmodern in Contemporary Art of China,  China·Art Museum  Shenzhen China  </w:t>
      </w:r>
    </w:p>
    <w:p w14:paraId="6D599503" w14:textId="5CFACA09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Weixiang·Chenghuai Contemporary Chinese Water and Ink Exhibition, Daxiang Art Space/Arts and </w:t>
      </w:r>
    </w:p>
    <w:p w14:paraId="20B682D6" w14:textId="6AA2102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Humanities Centre of JingYi University, Tanwan China </w:t>
      </w:r>
    </w:p>
    <w:p w14:paraId="14C61134" w14:textId="052D2598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Handwriting·Mark, Imperiarl City Art Museum, Beijing China </w:t>
      </w:r>
    </w:p>
    <w:p w14:paraId="0D8EB9FB" w14:textId="3A9960F5" w:rsidR="00596309" w:rsidRPr="00355711" w:rsidRDefault="00812B35" w:rsidP="00596309">
      <w:pPr>
        <w:tabs>
          <w:tab w:val="left" w:pos="567"/>
        </w:tabs>
        <w:spacing w:after="15" w:line="358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Yi-Pai: Chinese Abstract Art since 1970, Art Museum of La Caixa Forum in Palma, Barcelona &amp; Madrid Spanish </w:t>
      </w:r>
    </w:p>
    <w:p w14:paraId="37818D9A" w14:textId="35D5206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Contemporary Abstract Art Exhibition of China 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>Louis Stern Fine Arts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Hollywood USA </w:t>
      </w:r>
    </w:p>
    <w:p w14:paraId="39731BFA" w14:textId="1F948F6A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2007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Yi-Pai: Chinese Abstract Art since 1970, Wall Art Museum, Beijing China, </w:t>
      </w:r>
    </w:p>
    <w:p w14:paraId="10051566" w14:textId="7AAF30AB" w:rsidR="00596309" w:rsidRPr="00355711" w:rsidRDefault="00812B35" w:rsidP="00596309">
      <w:pPr>
        <w:tabs>
          <w:tab w:val="left" w:pos="567"/>
        </w:tabs>
        <w:spacing w:after="2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Intangibility – Zhangyu,Liangquan and Liu Xuguang Group Exhibition, Creek Art, Beijing China, Succession,Dedace,Soak:Water,Ink,World of </w:t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Monochrome Contemporary Art Exhibition, the Art Museum of Tokyo University of the Arts, Tokyo Japan </w:t>
      </w:r>
    </w:p>
    <w:p w14:paraId="2E12A82C" w14:textId="2E9BC95D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Third Chengdu Biennale, Chengdu Contemporary Art Museum, Chengdu  China,  </w:t>
      </w:r>
    </w:p>
    <w:p w14:paraId="1CCA69B7" w14:textId="00E17C80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Line—Abstract Contemporary Art Exhibitaion of China, Suhe Museum, Shanghai China,  </w:t>
      </w:r>
    </w:p>
    <w:p w14:paraId="1C466122" w14:textId="5C5F1D0A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Ink Narrative, ZAIMU Museum, Yokohama Japan </w:t>
      </w:r>
    </w:p>
    <w:p w14:paraId="53090C0C" w14:textId="73994281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Abstrac &amp; Narrative, Yokohama Japan </w:t>
      </w:r>
    </w:p>
    <w:p w14:paraId="1D201921" w14:textId="680B2179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Traces and Temperament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Red Gate Gallery, Beijing China </w:t>
      </w:r>
    </w:p>
    <w:p w14:paraId="7370C89F" w14:textId="1B125EDF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Volitive ink&amp;wash, Shenzhen Museum of Fine Arts, Shenzhen China </w:t>
      </w:r>
    </w:p>
    <w:p w14:paraId="48CD8076" w14:textId="48680716" w:rsidR="00596309" w:rsidRPr="00355711" w:rsidRDefault="00812B35" w:rsidP="00596309">
      <w:pPr>
        <w:tabs>
          <w:tab w:val="left" w:pos="567"/>
        </w:tabs>
        <w:spacing w:after="15" w:line="358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The First Huantie Times Art Contemporary Art</w:t>
      </w:r>
      <w:hyperlink r:id="rId4">
        <w:r w:rsidR="00596309" w:rsidRPr="00355711">
          <w:rPr>
            <w:rFonts w:ascii="Calibri" w:hAnsi="Calibri" w:cs="Calibri"/>
            <w:sz w:val="16"/>
            <w:szCs w:val="16"/>
          </w:rPr>
          <w:t xml:space="preserve"> </w:t>
        </w:r>
      </w:hyperlink>
      <w:hyperlink r:id="rId5">
        <w:r w:rsidR="00596309" w:rsidRPr="00355711">
          <w:rPr>
            <w:rFonts w:ascii="Calibri" w:hAnsi="Calibri" w:cs="Calibri"/>
            <w:sz w:val="16"/>
            <w:szCs w:val="16"/>
          </w:rPr>
          <w:t>Invitation</w:t>
        </w:r>
      </w:hyperlink>
      <w:hyperlink r:id="rId6">
        <w:r w:rsidR="00596309" w:rsidRPr="00355711">
          <w:rPr>
            <w:rFonts w:ascii="Calibri" w:hAnsi="Calibri" w:cs="Calibri"/>
            <w:sz w:val="16"/>
            <w:szCs w:val="16"/>
          </w:rPr>
          <w:t xml:space="preserve"> </w:t>
        </w:r>
      </w:hyperlink>
      <w:hyperlink r:id="rId7">
        <w:r w:rsidR="00596309" w:rsidRPr="00355711">
          <w:rPr>
            <w:rFonts w:ascii="Calibri" w:hAnsi="Calibri" w:cs="Calibri"/>
            <w:sz w:val="16"/>
            <w:szCs w:val="16"/>
          </w:rPr>
          <w:t>Exhibition</w:t>
        </w:r>
      </w:hyperlink>
      <w:hyperlink r:id="rId8">
        <w:r w:rsidR="00596309" w:rsidRPr="00355711">
          <w:rPr>
            <w:rFonts w:ascii="Calibri" w:hAnsi="Calibri" w:cs="Calibri"/>
            <w:sz w:val="16"/>
            <w:szCs w:val="16"/>
          </w:rPr>
          <w:t>,</w:t>
        </w:r>
      </w:hyperlink>
      <w:r w:rsidR="00596309" w:rsidRPr="00355711">
        <w:rPr>
          <w:rFonts w:ascii="Calibri" w:hAnsi="Calibri" w:cs="Calibri"/>
          <w:sz w:val="16"/>
          <w:szCs w:val="16"/>
        </w:rPr>
        <w:t xml:space="preserve"> Huantie Times Art Museum, Beijing China </w:t>
      </w:r>
    </w:p>
    <w:p w14:paraId="0EC5FCB9" w14:textId="37A832CC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M.A.X 2007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>Creative 100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Qingdao China </w:t>
      </w:r>
    </w:p>
    <w:p w14:paraId="3FC7D57B" w14:textId="1ADDB0ED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2006 </w:t>
      </w:r>
      <w:r w:rsidR="00812B35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2006 International Digital Art &amp; Harries National Digital Art Awards – Beijing Film Academy New Media </w:t>
      </w:r>
    </w:p>
    <w:p w14:paraId="7055AEB1" w14:textId="36CD243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Art Exhibition, Beijing Film Academy, Beijing China </w:t>
      </w:r>
    </w:p>
    <w:p w14:paraId="221BA26E" w14:textId="59328944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From particle to the whole of art in Asia, Bridge Gallery, Beijing China </w:t>
      </w:r>
    </w:p>
    <w:p w14:paraId="19331F9E" w14:textId="70FC290E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Transform Artists Created By Their Works, Jing Art Gallery, Shanghai China </w:t>
      </w:r>
    </w:p>
    <w:p w14:paraId="08D91574" w14:textId="7FF2A486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Expressions of Contemporary Chinese Water and Ink Painting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>Museum of Tianjin Academy of Fine Art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China Tianjin </w:t>
      </w:r>
    </w:p>
    <w:p w14:paraId="0B18A6CF" w14:textId="3832625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Palingenesis of Ink and Wash,Shanghai Zhu Qizhan Art Gallery, Shanghai china </w:t>
      </w:r>
    </w:p>
    <w:p w14:paraId="4BC4185C" w14:textId="5365BBFC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Conception Ink and Wash, Tianjin Art Gallery, Tianjin china </w:t>
      </w:r>
    </w:p>
    <w:p w14:paraId="3CE74E00" w14:textId="1E397B6B" w:rsidR="00596309" w:rsidRPr="00355711" w:rsidRDefault="00812B35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Meditation and Narration Contemporary Ink Exhibition, Hong Kong Modern Art Center, Hongkong China 2005 </w:t>
      </w:r>
    </w:p>
    <w:p w14:paraId="10A821E8" w14:textId="5A6966C7" w:rsidR="00596309" w:rsidRPr="00355711" w:rsidRDefault="00812B35" w:rsidP="00596309">
      <w:pPr>
        <w:tabs>
          <w:tab w:val="left" w:pos="567"/>
        </w:tabs>
        <w:spacing w:line="357" w:lineRule="auto"/>
        <w:ind w:left="-5" w:right="86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Bounty from the Nature, New Media Art Exhibition, Yokohama Bank ART1929, Yokohama Japan The 1st Exhibition of TS1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Contemporary Art Center, Beijing TS1 Contemporary Art Center, Beijing China ETAPHYSICS 2005 Black &amp; White, Shanghai Art Museum, Shanghai China. </w:t>
      </w:r>
    </w:p>
    <w:p w14:paraId="1D2974D6" w14:textId="356BC48F" w:rsidR="00596309" w:rsidRPr="00355711" w:rsidRDefault="00812B35" w:rsidP="00596309">
      <w:pPr>
        <w:tabs>
          <w:tab w:val="left" w:pos="567"/>
        </w:tabs>
        <w:spacing w:after="126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The Act of Writing and Non-Writing Open Space for Chinese Calligraphy 2005 International Exhibition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</w:p>
    <w:p w14:paraId="5A73E805" w14:textId="4AECC0E2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Modern Calligraphy of China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Hangzhou China </w:t>
      </w:r>
    </w:p>
    <w:p w14:paraId="2B98DD16" w14:textId="463015A9" w:rsidR="00596309" w:rsidRPr="00355711" w:rsidRDefault="00812B35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Quality of Materiality: Experimental Ink and Wash, Red Gate Gallery, Beijing China </w:t>
      </w:r>
    </w:p>
    <w:p w14:paraId="22666398" w14:textId="40895BA6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ENCRES DE CHINE EXPERIMENTALES</w:t>
      </w:r>
      <w:r w:rsidR="00596309" w:rsidRPr="00355711">
        <w:rPr>
          <w:rFonts w:ascii="Calibri" w:eastAsia="宋体" w:hAnsi="Calibri" w:cs="Calibri"/>
          <w:sz w:val="16"/>
          <w:szCs w:val="16"/>
        </w:rPr>
        <w:t>，</w:t>
      </w:r>
      <w:r w:rsidR="00596309" w:rsidRPr="00355711">
        <w:rPr>
          <w:rFonts w:ascii="Calibri" w:hAnsi="Calibri" w:cs="Calibri"/>
          <w:sz w:val="16"/>
          <w:szCs w:val="16"/>
        </w:rPr>
        <w:t xml:space="preserve"> Lille France </w:t>
      </w:r>
    </w:p>
    <w:p w14:paraId="4D078673" w14:textId="0C6FCAD7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Chengdu Biennale, Chengdu China </w:t>
      </w:r>
    </w:p>
    <w:p w14:paraId="34BDC783" w14:textId="25443590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Transparent Box, public space of JianWai SOHO, Beijing China </w:t>
      </w:r>
    </w:p>
    <w:p w14:paraId="6F9BCF58" w14:textId="3AFC03D3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Beijing Film Academy &amp; Australia IDAA New Media Art Exhibition, Today Art Museum, Beijing China </w:t>
      </w:r>
    </w:p>
    <w:p w14:paraId="476E4C3E" w14:textId="2DF6346A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eastAsia="Arial" w:hAnsi="Calibri" w:cs="Calibri"/>
          <w:sz w:val="16"/>
          <w:szCs w:val="16"/>
        </w:rPr>
        <w:tab/>
      </w:r>
      <w:r>
        <w:rPr>
          <w:rFonts w:ascii="Calibri" w:eastAsia="Arial" w:hAnsi="Calibri" w:cs="Calibri"/>
          <w:sz w:val="16"/>
          <w:szCs w:val="16"/>
        </w:rPr>
        <w:tab/>
      </w:r>
      <w:r w:rsidR="00596309" w:rsidRPr="00355711">
        <w:rPr>
          <w:rFonts w:ascii="Calibri" w:eastAsia="Arial" w:hAnsi="Calibri" w:cs="Calibri"/>
          <w:sz w:val="16"/>
          <w:szCs w:val="16"/>
        </w:rPr>
        <w:t>’</w:t>
      </w:r>
      <w:r w:rsidR="00596309" w:rsidRPr="00355711">
        <w:rPr>
          <w:rFonts w:ascii="Calibri" w:hAnsi="Calibri" w:cs="Calibri"/>
          <w:sz w:val="16"/>
          <w:szCs w:val="16"/>
        </w:rPr>
        <w:t xml:space="preserve">85 Tribute, Duolun Museum Of Modern Art, Shanghai China </w:t>
      </w:r>
    </w:p>
    <w:p w14:paraId="6D6FC84D" w14:textId="5CCF62E7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Qualitative Transfer Displacement, Cathay Gallery, Beijing China </w:t>
      </w:r>
    </w:p>
    <w:p w14:paraId="746433BF" w14:textId="2128BB2A" w:rsidR="00596309" w:rsidRPr="00355711" w:rsidRDefault="00CD41AE" w:rsidP="00596309">
      <w:pPr>
        <w:tabs>
          <w:tab w:val="left" w:pos="567"/>
        </w:tabs>
        <w:spacing w:after="0" w:line="356" w:lineRule="auto"/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Experience &amp; Perception - Beijing Film Academy New Visual New Media Art Festival, Beijing Film Academy, Beijing China </w:t>
      </w:r>
    </w:p>
    <w:p w14:paraId="4322174E" w14:textId="66FA66DC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Spring in Beijing, PUFFIN Art Space, New York USA </w:t>
      </w:r>
    </w:p>
    <w:p w14:paraId="1FB1D29C" w14:textId="714F553F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2004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Nothing to Do with Reality, Liu Haisu Art Museum, Shanghai China </w:t>
      </w:r>
    </w:p>
    <w:p w14:paraId="03E97514" w14:textId="0B863911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2004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Yokohama International Film Festival Visual Group—Neo-Academic of China, Yokohama Bank </w:t>
      </w:r>
    </w:p>
    <w:p w14:paraId="2E3D41E7" w14:textId="5F33B452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Art1929, Yokohama Japan </w:t>
      </w:r>
    </w:p>
    <w:p w14:paraId="7F161940" w14:textId="67D7E76E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Shenzhen Art Biennale, Shenzhen Art Museum, Shenzheng China </w:t>
      </w:r>
    </w:p>
    <w:p w14:paraId="0ABCE4CA" w14:textId="57A2A956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2003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Foreign way Chinese Artist Group Exhibition, Kanasawa Gallery, Banco Japan </w:t>
      </w:r>
    </w:p>
    <w:p w14:paraId="0BA1BF4D" w14:textId="442C77B2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Collision with the Sea Chinese Artist Group Exhibition, 21th Harbor Art Center, Yokohama Japan </w:t>
      </w:r>
    </w:p>
    <w:p w14:paraId="57349D00" w14:textId="78865628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Beijing Biennale, China Gallery, Beijing China </w:t>
      </w:r>
    </w:p>
    <w:p w14:paraId="4CC16732" w14:textId="02557E36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2002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L.A 10th International Art Festival, L.A Gallery, L.A USA </w:t>
      </w:r>
    </w:p>
    <w:p w14:paraId="5DD2DE9C" w14:textId="566AF455" w:rsidR="00596309" w:rsidRPr="00355711" w:rsidRDefault="00596309" w:rsidP="00CD41AE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2001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Art and Science, National Art Museum of China, Beijing China, personal installation works </w:t>
      </w:r>
      <w:r w:rsidRPr="00355711">
        <w:rPr>
          <w:rFonts w:ascii="Calibri" w:eastAsia="Arial" w:hAnsi="Calibri" w:cs="Calibri"/>
          <w:sz w:val="16"/>
          <w:szCs w:val="16"/>
        </w:rPr>
        <w:t>“</w:t>
      </w:r>
      <w:r w:rsidRPr="00355711">
        <w:rPr>
          <w:rFonts w:ascii="Calibri" w:hAnsi="Calibri" w:cs="Calibri"/>
          <w:sz w:val="16"/>
          <w:szCs w:val="16"/>
        </w:rPr>
        <w:t xml:space="preserve">Suspending” win the award </w:t>
      </w:r>
    </w:p>
    <w:p w14:paraId="7DB2EDC5" w14:textId="7A73F317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Knowledge is the Power, Beijing Library, Beijing China </w:t>
      </w:r>
    </w:p>
    <w:p w14:paraId="54589C5F" w14:textId="1F7BAC7D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Resource, Tokyo University of Art Gallery, Tokyo Japan </w:t>
      </w:r>
    </w:p>
    <w:p w14:paraId="01D149EC" w14:textId="6C5061F0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2000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Right Here Chinese Artist Exhibition, Senkawa Gallery, Tokyo Japan </w:t>
      </w:r>
    </w:p>
    <w:p w14:paraId="06E094EE" w14:textId="02964EA9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1998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eastAsia="Arial" w:hAnsi="Calibri" w:cs="Calibri"/>
          <w:sz w:val="16"/>
          <w:szCs w:val="16"/>
        </w:rPr>
        <w:t>’</w:t>
      </w:r>
      <w:r w:rsidRPr="00355711">
        <w:rPr>
          <w:rFonts w:ascii="Calibri" w:hAnsi="Calibri" w:cs="Calibri"/>
          <w:sz w:val="16"/>
          <w:szCs w:val="16"/>
        </w:rPr>
        <w:t xml:space="preserve">98 Eastern Asia Contemporary Art Invitation Exhibition,  Fuzhou China </w:t>
      </w:r>
    </w:p>
    <w:p w14:paraId="70BE2EBF" w14:textId="5113AAD0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>Art Festival of Tachikawa</w:t>
      </w:r>
      <w:r w:rsidR="00596309" w:rsidRPr="00355711">
        <w:rPr>
          <w:rFonts w:ascii="Calibri" w:eastAsia="Arial" w:hAnsi="Calibri" w:cs="Calibri"/>
          <w:sz w:val="16"/>
          <w:szCs w:val="16"/>
        </w:rPr>
        <w:t>‘</w:t>
      </w:r>
      <w:r w:rsidR="00596309" w:rsidRPr="00355711">
        <w:rPr>
          <w:rFonts w:ascii="Calibri" w:hAnsi="Calibri" w:cs="Calibri"/>
          <w:sz w:val="16"/>
          <w:szCs w:val="16"/>
        </w:rPr>
        <w:t xml:space="preserve">98,  Tachikawa Japan </w:t>
      </w:r>
    </w:p>
    <w:p w14:paraId="4B144FBF" w14:textId="047D1B18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The Moving Museum, Tagasimaya Kinjoko, Tokyo Japan </w:t>
      </w:r>
    </w:p>
    <w:p w14:paraId="0133D7D6" w14:textId="660C00D5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1997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L.A Eastern and Western International Art Exhibition, L.A Gallery, L.A USA </w:t>
      </w:r>
    </w:p>
    <w:p w14:paraId="3CEBD9A0" w14:textId="766E0945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Pyong-Teek International Contemporary Art´s Festival , Korea </w:t>
      </w:r>
    </w:p>
    <w:p w14:paraId="492495EE" w14:textId="57890BC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1996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Fontal Spirit, Saitama Museum of Art, Saitama Japan </w:t>
      </w:r>
    </w:p>
    <w:p w14:paraId="1B989711" w14:textId="6DEF70B5" w:rsidR="00596309" w:rsidRPr="00355711" w:rsidRDefault="00CD41AE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Anokura Kyuji with 24 Painter, Yokohama Japan </w:t>
      </w:r>
    </w:p>
    <w:p w14:paraId="2FE8981B" w14:textId="12DD0976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1995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Three Ways of Language, Kawa-Kuchi Modern Art Gallery, Kawa-Kuchi Japan </w:t>
      </w:r>
    </w:p>
    <w:p w14:paraId="2F356574" w14:textId="3113E7C9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1987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Beijing Oil-Painting Exhibition, National Art Museum of China, Beijing China </w:t>
      </w:r>
    </w:p>
    <w:p w14:paraId="47A41F6B" w14:textId="6A2A8A1B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lastRenderedPageBreak/>
        <w:t xml:space="preserve">1985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1st Beijing Youth Art Exhibition, National Art Museum of China, Beijing China </w:t>
      </w:r>
    </w:p>
    <w:p w14:paraId="7E562854" w14:textId="77777777" w:rsidR="00596309" w:rsidRPr="00355711" w:rsidRDefault="00596309" w:rsidP="00596309">
      <w:pPr>
        <w:tabs>
          <w:tab w:val="left" w:pos="567"/>
        </w:tabs>
        <w:ind w:left="0" w:firstLine="0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 </w:t>
      </w:r>
    </w:p>
    <w:p w14:paraId="4A562443" w14:textId="77777777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Books </w:t>
      </w:r>
    </w:p>
    <w:p w14:paraId="2BC5FF20" w14:textId="2E43FDCF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2006 </w:t>
      </w:r>
      <w:r w:rsidR="00CD41AE">
        <w:rPr>
          <w:rFonts w:ascii="Calibri" w:hAnsi="Calibri" w:cs="Calibri"/>
          <w:sz w:val="16"/>
          <w:szCs w:val="16"/>
        </w:rPr>
        <w:tab/>
      </w:r>
      <w:r w:rsidRPr="00355711">
        <w:rPr>
          <w:rFonts w:ascii="Calibri" w:hAnsi="Calibri" w:cs="Calibri"/>
          <w:sz w:val="16"/>
          <w:szCs w:val="16"/>
        </w:rPr>
        <w:t xml:space="preserve">The Consciousness of Substance-the Research of the Conception of the Consciousness of Substance in </w:t>
      </w:r>
    </w:p>
    <w:p w14:paraId="65D92E16" w14:textId="45D87294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 xml:space="preserve">Visual Art, Shandong Fine Arts Publishing House, July 2006 first print </w:t>
      </w:r>
    </w:p>
    <w:p w14:paraId="7AE5B3CA" w14:textId="72DF427D" w:rsidR="00596309" w:rsidRPr="00355711" w:rsidRDefault="00CD41AE" w:rsidP="00CD41AE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2010 </w:t>
      </w:r>
      <w:r>
        <w:rPr>
          <w:rFonts w:ascii="Calibri" w:hAnsi="Calibri" w:cs="Calibri"/>
          <w:sz w:val="16"/>
          <w:szCs w:val="16"/>
        </w:rPr>
        <w:tab/>
      </w:r>
      <w:r w:rsidR="00596309" w:rsidRPr="00355711">
        <w:rPr>
          <w:rFonts w:ascii="Calibri" w:hAnsi="Calibri" w:cs="Calibri"/>
          <w:sz w:val="16"/>
          <w:szCs w:val="16"/>
        </w:rPr>
        <w:t xml:space="preserve">Books of Fine Arts of Essence Consciousness, Henan University Press, April 2010 first print 2012 </w:t>
      </w:r>
    </w:p>
    <w:p w14:paraId="592F568D" w14:textId="5F433043" w:rsidR="00596309" w:rsidRPr="00355711" w:rsidRDefault="00596309" w:rsidP="00596309">
      <w:pPr>
        <w:tabs>
          <w:tab w:val="left" w:pos="567"/>
        </w:tabs>
        <w:ind w:left="-5"/>
        <w:rPr>
          <w:rFonts w:ascii="Calibri" w:hAnsi="Calibri" w:cs="Calibri"/>
          <w:sz w:val="16"/>
          <w:szCs w:val="16"/>
        </w:rPr>
      </w:pPr>
      <w:r w:rsidRPr="00355711">
        <w:rPr>
          <w:rFonts w:ascii="Calibri" w:hAnsi="Calibri" w:cs="Calibri"/>
          <w:sz w:val="16"/>
          <w:szCs w:val="16"/>
        </w:rPr>
        <w:t>Introduction to New media Art, Hebei Fine Arts Publishing House, April 2012 first print</w:t>
      </w:r>
      <w:r w:rsidRPr="00355711">
        <w:rPr>
          <w:rFonts w:ascii="Calibri" w:eastAsia="Arial" w:hAnsi="Calibri" w:cs="Calibri"/>
          <w:sz w:val="16"/>
          <w:szCs w:val="16"/>
        </w:rPr>
        <w:t xml:space="preserve"> </w:t>
      </w:r>
    </w:p>
    <w:p w14:paraId="22ACA009" w14:textId="77777777" w:rsidR="002E1036" w:rsidRPr="00355711" w:rsidRDefault="002E1036">
      <w:pPr>
        <w:tabs>
          <w:tab w:val="left" w:pos="567"/>
        </w:tabs>
        <w:rPr>
          <w:rFonts w:ascii="Calibri" w:hAnsi="Calibri" w:cs="Calibri"/>
          <w:sz w:val="16"/>
          <w:szCs w:val="16"/>
          <w:lang w:eastAsia="zh-CN"/>
        </w:rPr>
      </w:pPr>
    </w:p>
    <w:sectPr w:rsidR="002E1036" w:rsidRPr="00355711">
      <w:pgSz w:w="11906" w:h="16838"/>
      <w:pgMar w:top="1139" w:right="1148" w:bottom="11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09"/>
    <w:rsid w:val="001617AF"/>
    <w:rsid w:val="002E1036"/>
    <w:rsid w:val="00355711"/>
    <w:rsid w:val="00596309"/>
    <w:rsid w:val="0080215C"/>
    <w:rsid w:val="00812B35"/>
    <w:rsid w:val="00C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C0A9B"/>
  <w15:chartTrackingRefBased/>
  <w15:docId w15:val="{E9EC640A-BE84-0749-8E8D-EEF358B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09"/>
    <w:pPr>
      <w:spacing w:after="105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zh" w:eastAsia="zh" w:bidi="z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cnki.net/dict_result.aspx?searchword=%25e9%2582%2580%25e8%25af%25b7%25e5%25b1%2595&amp;tjType=sentence&amp;style=&amp;t=invitation+exhibi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ct.cnki.net/dict_result.aspx?searchword=%25e9%2582%2580%25e8%25af%25b7%25e5%25b1%2595&amp;tjType=sentence&amp;style=&amp;t=invitation+exhibi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.cnki.net/dict_result.aspx?searchword=%25e9%2582%2580%25e8%25af%25b7%25e5%25b1%2595&amp;tjType=sentence&amp;style=&amp;t=invitation+exhibition" TargetMode="External"/><Relationship Id="rId5" Type="http://schemas.openxmlformats.org/officeDocument/2006/relationships/hyperlink" Target="http://dict.cnki.net/dict_result.aspx?searchword=%25e9%2582%2580%25e8%25af%25b7%25e5%25b1%2595&amp;tjType=sentence&amp;style=&amp;t=invitation+exhibi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ict.cnki.net/dict_result.aspx?searchword=%25e9%2582%2580%25e8%25af%25b7%25e5%25b1%2595&amp;tjType=sentence&amp;style=&amp;t=invitation+exhibi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2250</Words>
  <Characters>12830</Characters>
  <Application>Microsoft Office Word</Application>
  <DocSecurity>0</DocSecurity>
  <Lines>106</Lines>
  <Paragraphs>30</Paragraphs>
  <ScaleCrop>false</ScaleCrop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2025-12-22T08:40:00Z</dcterms:created>
  <dcterms:modified xsi:type="dcterms:W3CDTF">2025-12-22T09:27:00Z</dcterms:modified>
</cp:coreProperties>
</file>