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50D0" w14:textId="06BB4853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773" w:hangingChars="300" w:hanging="630"/>
        <w:outlineLvl w:val="0"/>
        <w:rPr>
          <w:rFonts w:ascii="Calibri" w:eastAsiaTheme="minorHAnsi" w:hAnsi="Calibri" w:cs="Calibri"/>
          <w:b/>
          <w:bCs/>
          <w:color w:val="000000" w:themeColor="text1"/>
          <w:sz w:val="21"/>
          <w:szCs w:val="21"/>
        </w:rPr>
      </w:pPr>
      <w:r w:rsidRPr="009F319F">
        <w:rPr>
          <w:rFonts w:ascii="Calibri" w:eastAsiaTheme="minorHAnsi" w:hAnsi="Calibri" w:cs="Calibri"/>
          <w:b/>
          <w:bCs/>
          <w:color w:val="000000" w:themeColor="text1"/>
          <w:sz w:val="21"/>
          <w:szCs w:val="21"/>
        </w:rPr>
        <w:t xml:space="preserve">Zhu Jianzhong </w:t>
      </w:r>
    </w:p>
    <w:p w14:paraId="19182284" w14:textId="77777777" w:rsidR="00C541D5" w:rsidRPr="009F319F" w:rsidRDefault="00C541D5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</w:p>
    <w:p w14:paraId="4DF0EB75" w14:textId="3E6CF3B8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1954</w:t>
      </w:r>
      <w:r w:rsidR="00F33A02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Born in Nantong city, Jiangsu province. </w:t>
      </w:r>
    </w:p>
    <w:p w14:paraId="5D6DF218" w14:textId="3A2D5292" w:rsidR="00C541D5" w:rsidRPr="009F319F" w:rsidRDefault="00E5047A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1982</w:t>
      </w:r>
      <w:r w:rsidR="00F33A02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Graduated the department of fine arts, Nanjing University of The Arts, majoring in Chinese painting.</w:t>
      </w:r>
    </w:p>
    <w:p w14:paraId="4AB4B4D0" w14:textId="77777777" w:rsidR="00632396" w:rsidRPr="009F319F" w:rsidRDefault="00632396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</w:p>
    <w:p w14:paraId="5DED725C" w14:textId="64848379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b/>
          <w:bCs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b/>
          <w:bCs/>
          <w:color w:val="000000" w:themeColor="text1"/>
          <w:sz w:val="16"/>
          <w:szCs w:val="16"/>
        </w:rPr>
        <w:t xml:space="preserve">Solo Exhibition </w:t>
      </w:r>
    </w:p>
    <w:p w14:paraId="0DC1FEFA" w14:textId="6FB57B57" w:rsidR="00E5047A" w:rsidRPr="009F319F" w:rsidRDefault="00E5047A" w:rsidP="00B26181">
      <w:pPr>
        <w:pStyle w:val="a5"/>
        <w:tabs>
          <w:tab w:val="center" w:pos="284"/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2025</w:t>
      </w:r>
      <w:r w:rsidR="00F33A02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Zhu Jianzhong solo exhibition——The Painting That Conceived a Mirror, Tokyo Gallery +BTAP, Beijing, China</w:t>
      </w:r>
    </w:p>
    <w:p w14:paraId="06432A57" w14:textId="75288EBC" w:rsidR="00C541D5" w:rsidRPr="009F319F" w:rsidRDefault="00000000" w:rsidP="00B26181">
      <w:pPr>
        <w:pStyle w:val="a5"/>
        <w:tabs>
          <w:tab w:val="left" w:pos="1560"/>
          <w:tab w:val="left" w:pos="1985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2023</w:t>
      </w:r>
      <w:r w:rsidR="00F33A02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The Sound of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Soratani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</w:t>
      </w:r>
      <w:r w:rsidRPr="009F319F">
        <w:rPr>
          <w:rFonts w:ascii="Calibri" w:eastAsiaTheme="minorHAnsi" w:hAnsi="Calibri" w:cs="Calibri"/>
          <w:color w:val="000000" w:themeColor="text1"/>
          <w:spacing w:val="7"/>
          <w:sz w:val="16"/>
          <w:szCs w:val="16"/>
          <w:shd w:val="clear" w:color="auto" w:fill="FFFFFF"/>
        </w:rPr>
        <w:t>Isao--Sugiyama and Zhu Jianzhong Double Exhibition,</w:t>
      </w:r>
      <w:r w:rsidR="00632396" w:rsidRPr="009F319F">
        <w:rPr>
          <w:rFonts w:ascii="Calibri" w:eastAsiaTheme="minorHAnsi" w:hAnsi="Calibri" w:cs="Calibri"/>
          <w:color w:val="000000" w:themeColor="text1"/>
          <w:spacing w:val="7"/>
          <w:sz w:val="16"/>
          <w:szCs w:val="16"/>
          <w:shd w:val="clear" w:color="auto" w:fill="FFFFFF"/>
        </w:rPr>
        <w:t xml:space="preserve"> 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Tokyo Gallery +BTAP, Beijing, China</w:t>
      </w:r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Form is Emptiness, Icicle Space, Shanghai, China</w:t>
      </w:r>
      <w:r w:rsidRPr="009F319F">
        <w:rPr>
          <w:rFonts w:ascii="Calibri" w:eastAsiaTheme="minorHAnsi" w:hAnsi="Calibri" w:cs="Calibri"/>
          <w:color w:val="000000" w:themeColor="text1"/>
          <w:spacing w:val="7"/>
          <w:sz w:val="16"/>
          <w:szCs w:val="16"/>
          <w:shd w:val="clear" w:color="auto" w:fill="FFFFFF"/>
        </w:rPr>
        <w:t xml:space="preserve"> 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</w:t>
      </w:r>
    </w:p>
    <w:p w14:paraId="59BBED66" w14:textId="36D49005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2021</w:t>
      </w:r>
      <w:r w:rsidR="00F33A02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Zhu Jianzhong Solo Exhibition, Art Museum of Nanjing University of Arts, Nanjing, China</w:t>
      </w:r>
    </w:p>
    <w:p w14:paraId="198F38D3" w14:textId="5B418EE6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2020</w:t>
      </w:r>
      <w:r w:rsidR="00F33A02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Freedom in Solitude, Jining Art Museum, Jining, China</w:t>
      </w:r>
    </w:p>
    <w:p w14:paraId="2683B72B" w14:textId="7EDD6827" w:rsidR="00C541D5" w:rsidRPr="009F319F" w:rsidRDefault="00F33A02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  <w:t>Zhu Jianzhong Solo Exhibition, Tokyo Gallery +BTAP, Beijing, China</w:t>
      </w:r>
    </w:p>
    <w:p w14:paraId="2616AF29" w14:textId="68571A99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2016</w:t>
      </w:r>
      <w:r w:rsidR="00F33A02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Return to Far Away Mountains, Tokyo Gallery +BTAP, Beijing, China </w:t>
      </w:r>
    </w:p>
    <w:p w14:paraId="4F4A76C2" w14:textId="6C129E2A" w:rsidR="00C541D5" w:rsidRPr="009F319F" w:rsidRDefault="00F33A02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  <w:t xml:space="preserve">Pine in the wind, Yushan Museum of contemporary art, Changshu city, China </w:t>
      </w:r>
    </w:p>
    <w:p w14:paraId="76BAD986" w14:textId="47C0A20C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2014</w:t>
      </w:r>
      <w:r w:rsidR="00F33A02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The Distant Mountains - Shen Qin &amp; Zhu Jianzhong Ink Art Exhibition, Alioth Art Center, Shanghai, China </w:t>
      </w:r>
    </w:p>
    <w:p w14:paraId="7937DCD7" w14:textId="294C6EF2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     Shadow-Traces in Mountains, Tokyo Gallery +BTAP, Beijing, China</w:t>
      </w:r>
    </w:p>
    <w:p w14:paraId="6F202B59" w14:textId="08B5CCC3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1999</w:t>
      </w:r>
      <w:r w:rsidR="00F33A02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Zhu Jianzhong Solo Exhibition, Guangdong Museum of Art, Guangdong, China </w:t>
      </w:r>
    </w:p>
    <w:p w14:paraId="402BF04A" w14:textId="758C7365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1998</w:t>
      </w:r>
      <w:r w:rsidR="00F33A02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Zhu Jianzhong Solo Exhibition, Keyi Gallery, Nanjing, China </w:t>
      </w:r>
    </w:p>
    <w:p w14:paraId="70AE2391" w14:textId="77777777" w:rsidR="00C541D5" w:rsidRPr="009F319F" w:rsidRDefault="00C541D5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</w:p>
    <w:p w14:paraId="639765F6" w14:textId="77777777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b/>
          <w:bCs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b/>
          <w:bCs/>
          <w:color w:val="000000" w:themeColor="text1"/>
          <w:sz w:val="16"/>
          <w:szCs w:val="16"/>
        </w:rPr>
        <w:t xml:space="preserve">Group Exhibition </w:t>
      </w:r>
    </w:p>
    <w:p w14:paraId="373123FF" w14:textId="45DDB5A4" w:rsidR="00845ECD" w:rsidRPr="009F319F" w:rsidRDefault="00845ECD" w:rsidP="00B26181">
      <w:pPr>
        <w:tabs>
          <w:tab w:val="left" w:pos="560"/>
          <w:tab w:val="left" w:pos="1120"/>
          <w:tab w:val="left" w:pos="15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2025</w:t>
      </w:r>
      <w:bookmarkStart w:id="0" w:name="OLE_LINK16"/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The </w:t>
      </w:r>
      <w:r w:rsidR="004F7D0E"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>Four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th </w:t>
      </w:r>
      <w:r w:rsidR="004F7D0E"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 xml:space="preserve">Exhibitionof 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Contemporary Ink </w:t>
      </w:r>
      <w:r w:rsidR="004F7D0E"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>Works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>：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 xml:space="preserve">Poetry, </w:t>
      </w:r>
      <w:r w:rsidR="004F7D0E"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>C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 xml:space="preserve">alligraphy, </w:t>
      </w:r>
      <w:r w:rsidR="004F7D0E"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>P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>ainting</w:t>
      </w:r>
      <w:r w:rsidR="004F7D0E"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>,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 xml:space="preserve"> and </w:t>
      </w:r>
      <w:r w:rsidR="004F7D0E"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>Seal Carving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 xml:space="preserve">, </w:t>
      </w:r>
      <w:r w:rsidR="004F7D0E"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>Interior Landscape of Ink, Guangdong Museum of Art(BAIETAN),</w:t>
      </w:r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 xml:space="preserve"> </w:t>
      </w:r>
      <w:r w:rsidR="004F7D0E"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>Guangdong,</w:t>
      </w:r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 xml:space="preserve"> </w:t>
      </w:r>
      <w:r w:rsidR="004F7D0E"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>China</w:t>
      </w:r>
      <w:bookmarkEnd w:id="0"/>
    </w:p>
    <w:p w14:paraId="422F8AF9" w14:textId="42E1EBF1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2023</w:t>
      </w:r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Style w:val="a6"/>
          <w:rFonts w:ascii="Calibri" w:eastAsiaTheme="minorHAnsi" w:hAnsi="Calibri" w:cs="Calibri"/>
          <w:b w:val="0"/>
          <w:color w:val="000000" w:themeColor="text1"/>
          <w:spacing w:val="7"/>
          <w:sz w:val="16"/>
          <w:szCs w:val="16"/>
          <w:shd w:val="clear" w:color="auto" w:fill="FFFFFF"/>
        </w:rPr>
        <w:t>Part of Neo-</w:t>
      </w:r>
      <w:proofErr w:type="spellStart"/>
      <w:r w:rsidRPr="009F319F">
        <w:rPr>
          <w:rStyle w:val="a6"/>
          <w:rFonts w:ascii="Calibri" w:eastAsiaTheme="minorHAnsi" w:hAnsi="Calibri" w:cs="Calibri"/>
          <w:b w:val="0"/>
          <w:color w:val="000000" w:themeColor="text1"/>
          <w:spacing w:val="7"/>
          <w:sz w:val="16"/>
          <w:szCs w:val="16"/>
          <w:shd w:val="clear" w:color="auto" w:fill="FFFFFF"/>
        </w:rPr>
        <w:t>Mōrōism</w:t>
      </w:r>
      <w:proofErr w:type="spellEnd"/>
      <w:r w:rsidRPr="009F319F">
        <w:rPr>
          <w:rStyle w:val="a6"/>
          <w:rFonts w:ascii="Calibri" w:eastAsiaTheme="minorHAnsi" w:hAnsi="Calibri" w:cs="Calibri"/>
          <w:b w:val="0"/>
          <w:color w:val="000000" w:themeColor="text1"/>
          <w:spacing w:val="7"/>
          <w:sz w:val="16"/>
          <w:szCs w:val="16"/>
          <w:shd w:val="clear" w:color="auto" w:fill="FFFFFF"/>
        </w:rPr>
        <w:t xml:space="preserve"> exhibition series: Field, 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Tokyo Gallery +BTAP, Beijing, China </w:t>
      </w:r>
    </w:p>
    <w:p w14:paraId="34F34EEB" w14:textId="77777777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firstLineChars="354" w:firstLine="566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The Sea of Time, Gravity Art Museum, Beijing, China</w:t>
      </w:r>
    </w:p>
    <w:p w14:paraId="589C102E" w14:textId="499AC6EB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2022</w:t>
      </w:r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Neo-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Mōrōism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Exhibition Series: Co-existence of Past and Present, Tokyo Gallery +BTAP, Beijing, China</w:t>
      </w:r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Overlaid: Tokyo Gallery +BTAP (Beijing) 20th Anniversary Exhibition, Tokyo Gallery +BTAP, Beijing, China</w:t>
      </w:r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Space, Epoch Art Museum, Wenzhou, China</w:t>
      </w:r>
    </w:p>
    <w:p w14:paraId="54D4FAA0" w14:textId="010C9860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2019</w:t>
      </w:r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Paper &amp; Ink Language - Nanjing Ink Art Biennale, Museum of School of Fine Arts Nanjing Normal University, Nanjing, China </w:t>
      </w:r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Freehand Brushwork Case Chang Shu Invitation Exhibition, Changshu, China </w:t>
      </w:r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63239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lastRenderedPageBreak/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Gestalt and Gaze –part of Neo-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moroism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Exibiiton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series, Tokyo Gallery +BTAP, Beijing, China </w:t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Spirit of Ink Art - New Creation from Tradition Thoughts and Wisdom, Jining Art Museum, Jining, China </w:t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INK AT CURRENT - The 10th International Ink Art Biennale of Shenzhen, OCT Art and Design Gallery, Shenzhen, China </w:t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Huang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Xinbin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&amp;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Bian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Xuesong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&amp; Yang Jian &amp; Zhu Jianzhong Group Exhibition, Yushan Museum of contemporary art, Changshu, China </w:t>
      </w:r>
    </w:p>
    <w:p w14:paraId="67AFAF56" w14:textId="0237917B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2018</w:t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30 Years: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Yukihito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Tabata with Chinese Contemporary Art(1989—2018), Tokyo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Gallery+BTAP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, Beijing, China </w:t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Reconfirm - The Future Oriented Ink Art, National Art Museum of China, Beijing, China </w:t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The First Asia-Pacific Art Exhibition, Nanjing University Museum, Nanjing, China</w:t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China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View, Bellini Museum, Florence, Italy</w:t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Parallelism·Shanghai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- International Contemporary Art Invitational Exhibition, Ke Art Museum, Shanghai, China</w:t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DF7815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5th Neo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Mōrōism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Exhibition/Tsinghua University Academy of Fine Arts &amp; Design, Beijing, China </w:t>
      </w:r>
    </w:p>
    <w:p w14:paraId="6760E34B" w14:textId="771F2422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2017</w:t>
      </w:r>
      <w:r w:rsidR="00EF08A1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Annual Review of China Contemporary Ink Painting 2016--2017,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Ucity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Art Museum of The Guangzhou Academy of Fine Arts </w:t>
      </w:r>
      <w:r w:rsidR="00EF08A1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EF08A1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The First Chinese Literati Paintings Five Artists Exhibition, Yushan Museum of contemporary art, Changshu, China </w:t>
      </w:r>
      <w:r w:rsidR="00EF08A1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Chinese Ink - Special Exhibition of the 20th Anniversary of the HKSAR, Hong Kong Convention and Exhibition Center, Hong Kong, China </w:t>
      </w:r>
      <w:r w:rsidR="00EF08A1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EF08A1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Lofty Mountains, Flowing Water - Contemporary Chinese Painting Exhibition, Art Museum of Nanjing University of the Arts, Nanjing, China </w:t>
      </w:r>
      <w:r w:rsidR="00EF08A1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EF08A1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Cloudy Depths: Four Artist and Their take on Neo Mōrōism, Tokyo Gallery+BTAP, Beijing, China </w:t>
      </w:r>
    </w:p>
    <w:p w14:paraId="171FE571" w14:textId="150F6D9E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2016</w:t>
      </w:r>
      <w:r w:rsidR="00A10CEE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Multiplicity - Art from China, Skurup Museum of Art, Sweden</w:t>
      </w:r>
      <w:r w:rsidR="00A10CEE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A10CEE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The Contemporary Fine Brushwork Academic Exhibition, ARCAS ART, Nanjing, China </w:t>
      </w:r>
    </w:p>
    <w:p w14:paraId="46686728" w14:textId="7A202255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2015</w:t>
      </w:r>
      <w:r w:rsidR="00A10CEE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Four Dimension -Liang Quan &amp; Chen Qi &amp; Shen Qin &amp; Zhu Jianzhong Group Exhibition, Alioth Art Center, Shanghai, China </w:t>
      </w:r>
      <w:r w:rsidR="00A10CEE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A10CEE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Between Ink and Water - Contemporary Ink Painting from China, </w:t>
      </w:r>
      <w:r w:rsidR="00CA6687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Pierre Cardin Art Centre,</w:t>
      </w:r>
      <w:r w:rsidR="00A10CEE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Paris, French </w:t>
      </w:r>
      <w:r w:rsidR="00A10CEE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A10CEE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Infra-Mince Landscape, Shanghai Ming Contemporary Art Museum, Shanghai, China</w:t>
      </w:r>
      <w:r w:rsidR="00A10CEE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A10CEE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The Forest Road - Art Exhibition, </w:t>
      </w:r>
      <w:r w:rsidR="00CA6687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Crane Carr Gallery, 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London, England </w:t>
      </w:r>
    </w:p>
    <w:p w14:paraId="193AE5F2" w14:textId="01215A38" w:rsidR="00D05FCF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2014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New Water Ink Research Series: Ethereal Dimness, Nanjing Avant-garde Contemporary Art Center, Nanjing, China 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In the Name of Nature - An Exhibition on Landscape Painting, National </w:t>
      </w:r>
      <w:bookmarkStart w:id="1" w:name="OLE_LINK24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Art Museum</w:t>
      </w:r>
      <w:bookmarkEnd w:id="1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Of China/Art Museum of Nanjing Arts University, Beijing/Nanjing, China 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Between Ink and Water - Contemporary Ink Painting from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China,Royal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College of Art, London, England 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The Second Neo-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Moroism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, Tokyo Gallery +BTAP, Beijing, China 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Change of the Great Vastness - Chinese Contemporary Ink Art State, Alioth Art Center, Shanghai, China </w:t>
      </w:r>
      <w:bookmarkStart w:id="2" w:name="OLE_LINK23"/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Chinese Realistic Painting Invitation Exhibition</w:t>
      </w:r>
      <w:bookmarkEnd w:id="2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, </w:t>
      </w:r>
      <w:proofErr w:type="spellStart"/>
      <w:r w:rsidR="00D05FCF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Yangmotang</w:t>
      </w:r>
      <w:proofErr w:type="spellEnd"/>
      <w:r w:rsidR="00D05FCF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Art </w:t>
      </w:r>
      <w:proofErr w:type="spellStart"/>
      <w:r w:rsidR="00D05FCF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Museum,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Nanjing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, China 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D05FCF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Jiangnan Narrative Art Exhibition / Keyi Gallery / Nanjing / China</w:t>
      </w:r>
    </w:p>
    <w:p w14:paraId="29BE5A83" w14:textId="6AE62244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2013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The Fourth National Chinese Art </w:t>
      </w:r>
      <w:proofErr w:type="gram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Exhibition(</w:t>
      </w:r>
      <w:proofErr w:type="gram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Specially Invited)</w:t>
      </w:r>
      <w:r w:rsidR="00D05FCF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,Jiangsu Art Museum, Jiangsu, China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Vitation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EInk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and Wash Articles - Series Exhibition on Contemporary Ink Painting, Wuhan </w:t>
      </w:r>
      <w:bookmarkStart w:id="3" w:name="OLE_LINK27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Art Museum, Wuhan, China</w:t>
      </w:r>
      <w:bookmarkEnd w:id="3"/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lastRenderedPageBreak/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Neo-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Moroism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, Tokyo Gallery + BTAP, Beijing, China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Ink Files - China and South Korea Contemporary Ink Painting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Inxhibition</w:t>
      </w:r>
      <w:proofErr w:type="spellEnd"/>
      <w:r w:rsidR="0021414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, Art Museum of Nanjing University of the Arts, Jeju Museum of Modern Art, South Korea,</w:t>
      </w:r>
      <w:r w:rsidR="00214146"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ja-JP"/>
        </w:rPr>
        <w:t xml:space="preserve"> </w:t>
      </w:r>
      <w:r w:rsidR="0021414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Nanjing, Jeju/China, South Korea</w:t>
      </w:r>
    </w:p>
    <w:p w14:paraId="3D71825E" w14:textId="63C91877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2011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Art </w:t>
      </w:r>
      <w:proofErr w:type="gram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Exhibition(</w:t>
      </w:r>
      <w:proofErr w:type="gram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Chinese Painting) in Nanjing China</w:t>
      </w:r>
      <w:r w:rsidR="0021414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,</w:t>
      </w:r>
      <w:r w:rsidR="00214146" w:rsidRPr="009F319F">
        <w:rPr>
          <w:rFonts w:ascii="Calibri" w:eastAsiaTheme="minorHAnsi" w:hAnsi="Calibri" w:cs="Calibri"/>
          <w:color w:val="000000" w:themeColor="text1"/>
          <w:sz w:val="16"/>
          <w:szCs w:val="16"/>
          <w:shd w:val="clear" w:color="auto" w:fill="F7F7F7"/>
          <w:lang w:eastAsia="ja-JP"/>
        </w:rPr>
        <w:t xml:space="preserve"> </w:t>
      </w:r>
      <w:r w:rsidR="0021414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The new Jiangsu Provincial Art </w:t>
      </w:r>
      <w:proofErr w:type="spellStart"/>
      <w:r w:rsidR="0021414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Museum,Jiangsu</w:t>
      </w:r>
      <w:proofErr w:type="spellEnd"/>
      <w:r w:rsidR="0021414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, China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Art Exhibition(Chinese Painting) in French</w:t>
      </w:r>
      <w:r w:rsidR="0021414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,</w:t>
      </w:r>
      <w:r w:rsidR="009D3049"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ja-JP"/>
        </w:rPr>
        <w:t xml:space="preserve"> </w:t>
      </w:r>
      <w:r w:rsidR="009D3049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Louvre Museum, Paris, France</w:t>
      </w:r>
    </w:p>
    <w:p w14:paraId="795B6570" w14:textId="1050CFA2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2010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The First New Ink Art Invitation Exhibition, Jiangsu,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Z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hejiang and 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S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hanghai,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China 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Chinese Landscape Painting Exhibition,</w:t>
      </w:r>
      <w:r w:rsidR="00995218"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ja-JP"/>
        </w:rPr>
        <w:t xml:space="preserve"> </w:t>
      </w:r>
      <w:r w:rsidR="00995218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Guan </w:t>
      </w:r>
      <w:proofErr w:type="spellStart"/>
      <w:r w:rsidR="00995218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Shanyue</w:t>
      </w:r>
      <w:proofErr w:type="spellEnd"/>
      <w:r w:rsidR="00995218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Art Museum,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Shenzhen, China </w:t>
      </w:r>
    </w:p>
    <w:p w14:paraId="757CB136" w14:textId="5F70AF99" w:rsidR="005C6532" w:rsidRPr="009F319F" w:rsidRDefault="005C6532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2009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The 10th National Art Exhibition, National Art Museum of China, </w:t>
      </w:r>
      <w:proofErr w:type="gram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Beijing ,</w:t>
      </w:r>
      <w:proofErr w:type="gram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China</w:t>
      </w:r>
    </w:p>
    <w:p w14:paraId="7450E52E" w14:textId="7A8059D0" w:rsidR="005C6532" w:rsidRPr="009F319F" w:rsidRDefault="005C6532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2007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A New Brigade of Brush and Ink - Jiangsu Wanli Sketch Exhibition, Jiangsu Art Museum, Nanjing, China</w:t>
      </w:r>
    </w:p>
    <w:p w14:paraId="7BBC6BC0" w14:textId="0C46A056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2006</w:t>
      </w:r>
      <w:bookmarkStart w:id="4" w:name="OLE_LINK29"/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Nanjing·Contemporary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Ink, Jiangsu, China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“The World Through Chinese Painting” Exhibition in Cuba, Brazil</w:t>
      </w:r>
    </w:p>
    <w:bookmarkEnd w:id="4"/>
    <w:p w14:paraId="425D240B" w14:textId="070CDA57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2005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Art Exhibition (Old Painting) In Nanjing</w:t>
      </w:r>
      <w:r w:rsidR="00274D6F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, Nanjing Museum, 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China</w:t>
      </w:r>
    </w:p>
    <w:p w14:paraId="0A3C85AD" w14:textId="7277FF2D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2004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The Tenth National Exhibition of Arts, China</w:t>
      </w:r>
    </w:p>
    <w:p w14:paraId="7F0E5711" w14:textId="5BB3CDF5" w:rsidR="00D23E4F" w:rsidRPr="009F319F" w:rsidRDefault="000536CB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2003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Today's Chinese Art Exhibition, China Millennium Monument, Beijing, China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D23E4F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Modern Urban Ink Painting Exhibition, Jiangsu Art Museum, Nanjing, China</w:t>
      </w:r>
    </w:p>
    <w:p w14:paraId="4EE102DB" w14:textId="5853A6CA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2002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China Today Arts Exhibition, China</w:t>
      </w:r>
    </w:p>
    <w:p w14:paraId="4DE3DE15" w14:textId="114BBDE9" w:rsidR="00D039F3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2001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Dalian International Chinese Painting Annual Exhibition, China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D039F3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New Jiangsu School of Painting: Colorful Century - Chinese Painting Exhibition</w:t>
      </w:r>
      <w:r w:rsidR="001C4719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, </w:t>
      </w:r>
      <w:r w:rsidR="00D039F3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Jiangsu Art Museum</w:t>
      </w:r>
      <w:r w:rsidR="001C4719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, </w:t>
      </w:r>
      <w:r w:rsidR="00D039F3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Nanjing</w:t>
      </w:r>
      <w:r w:rsidR="001C4719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, </w:t>
      </w:r>
      <w:r w:rsidR="00D039F3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China</w:t>
      </w:r>
    </w:p>
    <w:p w14:paraId="4EE61875" w14:textId="0FC696F2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2000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“The International Chinese Painting Exhibition of the Sixth China Art Festival”, Liu Haisu Art Museum, Changzhou, China</w:t>
      </w:r>
    </w:p>
    <w:p w14:paraId="6C4519AB" w14:textId="4D8BC7C0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1999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“The ninth National Fine Arts Exhibition”, </w:t>
      </w:r>
      <w:bookmarkStart w:id="5" w:name="OLE_LINK31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China Artists Association</w:t>
      </w:r>
      <w:bookmarkEnd w:id="5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, </w:t>
      </w:r>
      <w:r w:rsidR="004A6D9C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National Art Museum of China,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Beijing, China</w:t>
      </w:r>
    </w:p>
    <w:p w14:paraId="31F694CE" w14:textId="367209E1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1997</w:t>
      </w:r>
      <w:r w:rsidR="002A0F8D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Germany “Four Monks - Seven Painters” Chinese Painting Exhibition</w:t>
      </w:r>
      <w:r w:rsidR="00ED7704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,</w:t>
      </w:r>
      <w:r w:rsidR="00ED7704" w:rsidRPr="009F319F">
        <w:rPr>
          <w:rFonts w:ascii="Calibri" w:eastAsiaTheme="minorHAnsi" w:hAnsi="Calibri" w:cs="Calibri"/>
          <w:color w:val="000000" w:themeColor="text1"/>
          <w:sz w:val="16"/>
          <w:szCs w:val="16"/>
          <w:shd w:val="clear" w:color="auto" w:fill="F7F7F7"/>
          <w:lang w:eastAsia="ja-JP"/>
        </w:rPr>
        <w:t xml:space="preserve"> </w:t>
      </w:r>
      <w:r w:rsidR="00ED7704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Germany</w:t>
      </w:r>
    </w:p>
    <w:p w14:paraId="5BB77B06" w14:textId="650508FE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1993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“The First National Exhibition of Chinese Painting”, China Artists Association, Beijing, China</w:t>
      </w:r>
    </w:p>
    <w:p w14:paraId="28F78D5E" w14:textId="0CB7023C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1992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“The Eighth National Exhibition of New Works by New Artists”, China Artists Association, Beijing, China</w:t>
      </w:r>
    </w:p>
    <w:p w14:paraId="53408461" w14:textId="40BC8A5A" w:rsidR="0031086D" w:rsidRPr="009F319F" w:rsidRDefault="0031086D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1991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"Four Seasons of China" Art Exhibition, Mori Art Museum, Tokyo, Japan</w:t>
      </w:r>
    </w:p>
    <w:p w14:paraId="62662308" w14:textId="57A619D9" w:rsidR="0031086D" w:rsidRPr="009F319F" w:rsidRDefault="0031086D" w:rsidP="00B26181">
      <w:pPr>
        <w:tabs>
          <w:tab w:val="left" w:pos="1560"/>
        </w:tabs>
        <w:adjustRightInd w:val="0"/>
        <w:spacing w:line="200" w:lineRule="exact"/>
        <w:ind w:leftChars="65" w:left="623" w:hangingChars="300" w:hanging="480"/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1980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 xml:space="preserve">National Youth Art Exhibition, National Art Museum of </w:t>
      </w:r>
      <w:proofErr w:type="spellStart"/>
      <w:proofErr w:type="gram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>China,Beijing</w:t>
      </w:r>
      <w:proofErr w:type="gram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  <w:lang w:eastAsia="zh-CN"/>
        </w:rPr>
        <w:t>,China</w:t>
      </w:r>
      <w:proofErr w:type="spellEnd"/>
    </w:p>
    <w:p w14:paraId="3BF7101D" w14:textId="77777777" w:rsidR="00C541D5" w:rsidRPr="009F319F" w:rsidRDefault="00C541D5" w:rsidP="00B26181">
      <w:pPr>
        <w:pStyle w:val="a5"/>
        <w:tabs>
          <w:tab w:val="left" w:pos="1560"/>
        </w:tabs>
        <w:adjustRightInd w:val="0"/>
        <w:spacing w:line="200" w:lineRule="exact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</w:p>
    <w:p w14:paraId="1031EE85" w14:textId="77777777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b/>
          <w:bCs/>
          <w:color w:val="000000" w:themeColor="text1"/>
          <w:sz w:val="16"/>
          <w:szCs w:val="16"/>
        </w:rPr>
      </w:pPr>
      <w:proofErr w:type="spellStart"/>
      <w:r w:rsidRPr="009F319F">
        <w:rPr>
          <w:rFonts w:ascii="Calibri" w:eastAsiaTheme="minorHAnsi" w:hAnsi="Calibri" w:cs="Calibri"/>
          <w:b/>
          <w:bCs/>
          <w:color w:val="000000" w:themeColor="text1"/>
          <w:sz w:val="16"/>
          <w:szCs w:val="16"/>
        </w:rPr>
        <w:t>Awads</w:t>
      </w:r>
      <w:proofErr w:type="spellEnd"/>
      <w:r w:rsidRPr="009F319F">
        <w:rPr>
          <w:rFonts w:ascii="Calibri" w:eastAsiaTheme="minorHAnsi" w:hAnsi="Calibri" w:cs="Calibri"/>
          <w:b/>
          <w:bCs/>
          <w:color w:val="000000" w:themeColor="text1"/>
          <w:sz w:val="16"/>
          <w:szCs w:val="16"/>
        </w:rPr>
        <w:t xml:space="preserve"> </w:t>
      </w:r>
    </w:p>
    <w:p w14:paraId="669830D1" w14:textId="4F494118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2013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Nomination for the First Jiangsu Province Wenhua Award</w:t>
      </w:r>
    </w:p>
    <w:p w14:paraId="3CC81335" w14:textId="7872E0D6" w:rsidR="00FC5DEC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lastRenderedPageBreak/>
        <w:t>2012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Zhu Jianzhong Painting Collection, Published by Palace Museum Press 2012 Fu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Baoshi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Award 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Nomination for Jiangsu Chinese Painting Exhibition 2012 The First China Jiangsu Culture and Art Festival 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="00FC5DEC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Fu </w:t>
      </w:r>
      <w:proofErr w:type="spellStart"/>
      <w:r w:rsidR="00FC5DEC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Baoshi</w:t>
      </w:r>
      <w:proofErr w:type="spellEnd"/>
      <w:r w:rsidR="00FC5DEC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Award - Jiangsu Chinese Painting Exhibition Nomination Award</w:t>
      </w:r>
    </w:p>
    <w:p w14:paraId="20CE458C" w14:textId="025D6664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2009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Sketch Creation Award 2009 Gold Award of China's Top 100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Jinling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Exhibitions 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Nomination for the 11th National Art Exhibition</w:t>
      </w:r>
    </w:p>
    <w:p w14:paraId="244EC495" w14:textId="39F9DE9C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2007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The Third Prize of Jiangsu Wanli Sketch Exhibition</w:t>
      </w:r>
    </w:p>
    <w:p w14:paraId="7CD84EDC" w14:textId="7967E2D6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2003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Silver Prize of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Modern·Urban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Ink Painting Exhibition</w:t>
      </w:r>
    </w:p>
    <w:p w14:paraId="115639BF" w14:textId="49BDBFE9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2001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Silver Prize of “New Jiangsu ·Colorful Century” Chinese Painting Exhibition </w:t>
      </w:r>
    </w:p>
    <w:p w14:paraId="6957E19B" w14:textId="557F7745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1998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Gold Award of the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First Jiangsu Province Art Festival</w:t>
      </w:r>
    </w:p>
    <w:p w14:paraId="6B76F4F6" w14:textId="32B2CE63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1998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Best Work Award of National Sketch Exhibition</w:t>
      </w:r>
    </w:p>
    <w:p w14:paraId="4DA072A9" w14:textId="11B10CE4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1994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position w:val="6"/>
          <w:sz w:val="16"/>
          <w:szCs w:val="16"/>
        </w:rPr>
        <w:t>th</w:t>
      </w:r>
      <w:proofErr w:type="spellEnd"/>
      <w:r w:rsidRPr="009F319F">
        <w:rPr>
          <w:rFonts w:ascii="Calibri" w:eastAsiaTheme="minorHAnsi" w:hAnsi="Calibri" w:cs="Calibri"/>
          <w:color w:val="000000" w:themeColor="text1"/>
          <w:position w:val="6"/>
          <w:sz w:val="16"/>
          <w:szCs w:val="16"/>
        </w:rPr>
        <w:t xml:space="preserve"> 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Anniversary of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《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Jiangsu Pictorial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》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Work Award</w:t>
      </w:r>
    </w:p>
    <w:p w14:paraId="1F5B8973" w14:textId="792AE144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1991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Gold Award of “Four Seasons in China” Art Exhibition</w:t>
      </w:r>
    </w:p>
    <w:p w14:paraId="15B4C245" w14:textId="0DB48CC2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1980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The Third Prize of National Fine Arts Exhibition for Young Artists </w:t>
      </w:r>
    </w:p>
    <w:p w14:paraId="528D7B1A" w14:textId="77777777" w:rsidR="00C541D5" w:rsidRPr="009F319F" w:rsidRDefault="00C541D5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</w:p>
    <w:p w14:paraId="18B86A77" w14:textId="77777777" w:rsidR="00C541D5" w:rsidRPr="009F319F" w:rsidRDefault="00000000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b/>
          <w:bCs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b/>
          <w:bCs/>
          <w:color w:val="000000" w:themeColor="text1"/>
          <w:sz w:val="16"/>
          <w:szCs w:val="16"/>
        </w:rPr>
        <w:t>Collections</w:t>
      </w:r>
    </w:p>
    <w:p w14:paraId="27C1E3D8" w14:textId="50505DE5" w:rsidR="00383C71" w:rsidRPr="009F319F" w:rsidRDefault="00383C71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2009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ab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The 11th National Art Exhibition was nominated for the award-winning works / collection of the National Art Museum of China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br/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Gold medal works of 100 </w:t>
      </w:r>
      <w:proofErr w:type="spellStart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Jinling</w:t>
      </w:r>
      <w:proofErr w:type="spellEnd"/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 Art Exhibition, Collection of Jiangsu Art Museum</w:t>
      </w:r>
    </w:p>
    <w:p w14:paraId="76E08F37" w14:textId="4BB6F842" w:rsidR="00C541D5" w:rsidRPr="009F319F" w:rsidRDefault="00383C71" w:rsidP="00B26181">
      <w:pPr>
        <w:pStyle w:val="a5"/>
        <w:tabs>
          <w:tab w:val="left" w:pos="1560"/>
        </w:tabs>
        <w:adjustRightInd w:val="0"/>
        <w:spacing w:line="200" w:lineRule="exact"/>
        <w:ind w:leftChars="65" w:left="623" w:hangingChars="300" w:hanging="480"/>
        <w:outlineLvl w:val="0"/>
        <w:rPr>
          <w:rFonts w:ascii="Calibri" w:eastAsiaTheme="minorHAnsi" w:hAnsi="Calibri" w:cs="Calibri"/>
          <w:color w:val="000000" w:themeColor="text1"/>
          <w:sz w:val="16"/>
          <w:szCs w:val="16"/>
        </w:rPr>
      </w:pP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2013   National Art Museum </w:t>
      </w:r>
      <w:r w:rsidR="009F4FB6"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>o</w:t>
      </w:r>
      <w:r w:rsidRPr="009F319F">
        <w:rPr>
          <w:rFonts w:ascii="Calibri" w:eastAsiaTheme="minorHAnsi" w:hAnsi="Calibri" w:cs="Calibri"/>
          <w:color w:val="000000" w:themeColor="text1"/>
          <w:sz w:val="16"/>
          <w:szCs w:val="16"/>
        </w:rPr>
        <w:t xml:space="preserve">f China; Jiangsu Art Museum; Wuhan Art Museum </w:t>
      </w:r>
    </w:p>
    <w:sectPr w:rsidR="00C541D5" w:rsidRPr="009F3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40" w:bottom="1440" w:left="1440" w:header="284" w:footer="105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15A7C" w14:textId="77777777" w:rsidR="00EA4698" w:rsidRDefault="00EA4698">
      <w:r>
        <w:separator/>
      </w:r>
    </w:p>
  </w:endnote>
  <w:endnote w:type="continuationSeparator" w:id="0">
    <w:p w14:paraId="4039DDA8" w14:textId="77777777" w:rsidR="00EA4698" w:rsidRDefault="00EA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7442" w14:textId="77777777" w:rsidR="00E5047A" w:rsidRDefault="00E5047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8A8F" w14:textId="77777777" w:rsidR="00E5047A" w:rsidRDefault="00E5047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5FD8" w14:textId="77777777" w:rsidR="00E5047A" w:rsidRDefault="00E504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781F" w14:textId="77777777" w:rsidR="00EA4698" w:rsidRDefault="00EA4698">
      <w:r>
        <w:separator/>
      </w:r>
    </w:p>
  </w:footnote>
  <w:footnote w:type="continuationSeparator" w:id="0">
    <w:p w14:paraId="77CB10E9" w14:textId="77777777" w:rsidR="00EA4698" w:rsidRDefault="00EA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F59" w14:textId="77777777" w:rsidR="00E5047A" w:rsidRDefault="00E504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9BE8" w14:textId="77777777" w:rsidR="00C541D5" w:rsidRDefault="00C541D5">
    <w:pPr>
      <w:ind w:right="-1"/>
      <w:jc w:val="right"/>
    </w:pPr>
  </w:p>
  <w:p w14:paraId="42B6C988" w14:textId="629A541E" w:rsidR="00C541D5" w:rsidRDefault="00C541D5">
    <w:pPr>
      <w:pStyle w:val="a3"/>
      <w:tabs>
        <w:tab w:val="clear" w:pos="4153"/>
        <w:tab w:val="clear" w:pos="8306"/>
      </w:tabs>
      <w:ind w:leftChars="-129"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CD11" w14:textId="77777777" w:rsidR="00E5047A" w:rsidRDefault="00E504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FlMjg3NDA1YjhhZTZhZWVjYWRmMGFmNTY5YWJmYzgifQ=="/>
  </w:docVars>
  <w:rsids>
    <w:rsidRoot w:val="00A34E4A"/>
    <w:rsid w:val="000451C5"/>
    <w:rsid w:val="000536CB"/>
    <w:rsid w:val="000905B4"/>
    <w:rsid w:val="000D6A38"/>
    <w:rsid w:val="0014661D"/>
    <w:rsid w:val="0017054A"/>
    <w:rsid w:val="001749EC"/>
    <w:rsid w:val="001C4719"/>
    <w:rsid w:val="001C49F3"/>
    <w:rsid w:val="00214146"/>
    <w:rsid w:val="002436C7"/>
    <w:rsid w:val="00274D6F"/>
    <w:rsid w:val="002A0F8D"/>
    <w:rsid w:val="0031086D"/>
    <w:rsid w:val="0035602D"/>
    <w:rsid w:val="00383C71"/>
    <w:rsid w:val="003A5EEB"/>
    <w:rsid w:val="00416B26"/>
    <w:rsid w:val="00486408"/>
    <w:rsid w:val="004A6D9C"/>
    <w:rsid w:val="004C2D13"/>
    <w:rsid w:val="004F7D0E"/>
    <w:rsid w:val="00553CA9"/>
    <w:rsid w:val="005C6532"/>
    <w:rsid w:val="00632396"/>
    <w:rsid w:val="00634823"/>
    <w:rsid w:val="00650CD3"/>
    <w:rsid w:val="006558D5"/>
    <w:rsid w:val="0078477C"/>
    <w:rsid w:val="00845ECD"/>
    <w:rsid w:val="00897E92"/>
    <w:rsid w:val="00995218"/>
    <w:rsid w:val="009B3005"/>
    <w:rsid w:val="009D3049"/>
    <w:rsid w:val="009D4CC5"/>
    <w:rsid w:val="009F319F"/>
    <w:rsid w:val="009F4FB6"/>
    <w:rsid w:val="00A10CEE"/>
    <w:rsid w:val="00A34E4A"/>
    <w:rsid w:val="00A5252D"/>
    <w:rsid w:val="00A62E93"/>
    <w:rsid w:val="00AB3603"/>
    <w:rsid w:val="00B243DB"/>
    <w:rsid w:val="00B26181"/>
    <w:rsid w:val="00B62845"/>
    <w:rsid w:val="00B85DF0"/>
    <w:rsid w:val="00BF1569"/>
    <w:rsid w:val="00C405DD"/>
    <w:rsid w:val="00C541D5"/>
    <w:rsid w:val="00C83B46"/>
    <w:rsid w:val="00CA6687"/>
    <w:rsid w:val="00CE03DD"/>
    <w:rsid w:val="00CF7A35"/>
    <w:rsid w:val="00D039F3"/>
    <w:rsid w:val="00D05FCF"/>
    <w:rsid w:val="00D23E4F"/>
    <w:rsid w:val="00D2564C"/>
    <w:rsid w:val="00DC691A"/>
    <w:rsid w:val="00DD22AC"/>
    <w:rsid w:val="00DF7815"/>
    <w:rsid w:val="00E5047A"/>
    <w:rsid w:val="00EA4698"/>
    <w:rsid w:val="00EB79D7"/>
    <w:rsid w:val="00ED7704"/>
    <w:rsid w:val="00EF08A1"/>
    <w:rsid w:val="00F33A02"/>
    <w:rsid w:val="00F44DFE"/>
    <w:rsid w:val="00FC5DEC"/>
    <w:rsid w:val="1A377809"/>
    <w:rsid w:val="1B9A6442"/>
    <w:rsid w:val="2FC758B1"/>
    <w:rsid w:val="3A630887"/>
    <w:rsid w:val="4ABD162D"/>
    <w:rsid w:val="6CE15E97"/>
    <w:rsid w:val="772D743E"/>
    <w:rsid w:val="7A8D426C"/>
    <w:rsid w:val="7AF0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9112D"/>
  <w15:docId w15:val="{AADCBFFD-F6F6-4DAC-8C86-4E6341B1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MS Mincho" w:hAnsi="Arial"/>
      <w:sz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153"/>
        <w:tab w:val="right" w:pos="8306"/>
      </w:tabs>
    </w:p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a4">
    <w:name w:val="页眉 字符"/>
    <w:basedOn w:val="a0"/>
    <w:link w:val="a3"/>
    <w:qFormat/>
    <w:rPr>
      <w:rFonts w:ascii="Arial" w:eastAsia="MS Mincho" w:hAnsi="Arial" w:cs="Times New Roman"/>
      <w:kern w:val="0"/>
      <w:sz w:val="22"/>
      <w:szCs w:val="20"/>
      <w:lang w:eastAsia="ja-JP"/>
    </w:rPr>
  </w:style>
  <w:style w:type="paragraph" w:styleId="a7">
    <w:name w:val="footer"/>
    <w:basedOn w:val="a"/>
    <w:link w:val="a8"/>
    <w:uiPriority w:val="99"/>
    <w:unhideWhenUsed/>
    <w:rsid w:val="001749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749EC"/>
    <w:rPr>
      <w:rFonts w:ascii="Arial" w:eastAsia="MS Mincho" w:hAnsi="Arial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1239</Words>
  <Characters>7065</Characters>
  <Application>Microsoft Office Word</Application>
  <DocSecurity>0</DocSecurity>
  <Lines>58</Lines>
  <Paragraphs>16</Paragraphs>
  <ScaleCrop>false</ScaleCrop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荆 禧</dc:creator>
  <cp:lastModifiedBy>office user</cp:lastModifiedBy>
  <cp:revision>11</cp:revision>
  <cp:lastPrinted>2025-05-09T07:02:00Z</cp:lastPrinted>
  <dcterms:created xsi:type="dcterms:W3CDTF">2025-05-09T03:08:00Z</dcterms:created>
  <dcterms:modified xsi:type="dcterms:W3CDTF">2025-12-22T15:37:00Z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DFD0988FB46740D198DD01C5A1C47845_12</vt:lpwstr>
  </property>
</Properties>
</file>