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E7C90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8"/>
          <w:szCs w:val="24"/>
        </w:rPr>
      </w:pPr>
      <w:r>
        <w:rPr>
          <w:rFonts w:hint="eastAsia" w:ascii="等线" w:hAnsi="等线" w:eastAsia="等线" w:cs="等线"/>
          <w:i w:val="0"/>
          <w:iCs w:val="0"/>
          <w:sz w:val="28"/>
          <w:szCs w:val="24"/>
          <w:lang w:val="en-US" w:eastAsia="zh-CN"/>
        </w:rPr>
        <w:t>榎仓康二Koji E</w:t>
      </w:r>
      <w:r>
        <w:rPr>
          <w:rFonts w:hint="eastAsia" w:ascii="等线" w:hAnsi="等线" w:eastAsia="等线" w:cs="等线"/>
          <w:i w:val="0"/>
          <w:iCs w:val="0"/>
          <w:sz w:val="28"/>
          <w:szCs w:val="24"/>
          <w:lang w:eastAsia="zh-CN"/>
        </w:rPr>
        <w:t>nokura</w:t>
      </w:r>
    </w:p>
    <w:p w14:paraId="1B3CC313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</w:rPr>
      </w:pPr>
    </w:p>
    <w:p w14:paraId="21C9E902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1942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出生于日本东京</w:t>
      </w:r>
    </w:p>
    <w:p w14:paraId="12907200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1966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毕业于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eastAsia="zh-CN"/>
        </w:rPr>
        <w:t>东京国立美术音乐学院绘画系（东京，日本）</w:t>
      </w:r>
    </w:p>
    <w:p w14:paraId="45893502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1968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完成东京国家美术学院油画专业研究生课程</w:t>
      </w:r>
    </w:p>
    <w:p w14:paraId="28896CC9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</w:p>
    <w:p w14:paraId="58F52523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b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b/>
          <w:i w:val="0"/>
          <w:iCs w:val="0"/>
          <w:sz w:val="21"/>
          <w:szCs w:val="21"/>
        </w:rPr>
        <w:t>主要个展</w:t>
      </w:r>
    </w:p>
    <w:p w14:paraId="334E1473">
      <w:pPr>
        <w:keepNext w:val="0"/>
        <w:keepLines w:val="0"/>
        <w:widowControl/>
        <w:suppressLineNumbers w:val="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2025     榎仓康二：追忆三十周年，23℃空间（东京，日本）</w:t>
      </w:r>
    </w:p>
    <w:p w14:paraId="2B7EB2A6">
      <w:pPr>
        <w:keepNext w:val="0"/>
        <w:keepLines w:val="0"/>
        <w:widowControl/>
        <w:suppressLineNumbers w:val="0"/>
        <w:ind w:left="0" w:leftChars="0" w:firstLine="959" w:firstLineChars="457"/>
        <w:jc w:val="left"/>
        <w:rPr>
          <w:rFonts w:hint="default" w:ascii="等线" w:hAnsi="等线" w:eastAsia="等线" w:cs="等线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榎仓康二：回顾展，东京国立近代美术馆，（东京，日本）</w:t>
      </w:r>
    </w:p>
    <w:p w14:paraId="059AC760">
      <w:pPr>
        <w:keepNext w:val="0"/>
        <w:keepLines w:val="0"/>
        <w:widowControl/>
        <w:suppressLineNumbers w:val="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2021     榎仓康二：习作（Esquisse），23℃空间（东京，日本）</w:t>
      </w:r>
    </w:p>
    <w:p w14:paraId="01BF3886">
      <w:pPr>
        <w:keepNext w:val="0"/>
        <w:keepLines w:val="0"/>
        <w:widowControl/>
        <w:suppressLineNumbers w:val="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2020     榎仓康二：《电视》照片作品——含先前未公开之作，23℃空间（东京，日本）</w:t>
      </w:r>
    </w:p>
    <w:p w14:paraId="188B7F57">
      <w:pPr>
        <w:keepNext w:val="0"/>
        <w:keepLines w:val="0"/>
        <w:widowControl/>
        <w:suppressLineNumbers w:val="0"/>
        <w:ind w:left="0" w:leftChars="0" w:firstLine="959" w:firstLineChars="457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榎仓康二：水彩画（源自1960年代），23℃空间（东京，日本）</w:t>
      </w:r>
    </w:p>
    <w:p w14:paraId="3173ABE3">
      <w:pPr>
        <w:keepNext w:val="0"/>
        <w:keepLines w:val="0"/>
        <w:widowControl/>
        <w:suppressLineNumbers w:val="0"/>
        <w:ind w:left="0" w:leftChars="0" w:firstLine="959" w:firstLineChars="457"/>
        <w:jc w:val="left"/>
        <w:rPr>
          <w:rFonts w:hint="default" w:ascii="等线" w:hAnsi="等线" w:eastAsia="等线" w:cs="等线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榎仓康二：素描，23℃空间（东京，日本）</w:t>
      </w:r>
    </w:p>
    <w:p w14:paraId="20CBF318">
      <w:pPr>
        <w:keepNext w:val="0"/>
        <w:keepLines w:val="0"/>
        <w:widowControl/>
        <w:suppressLineNumbers w:val="0"/>
        <w:jc w:val="left"/>
        <w:rPr>
          <w:rFonts w:hint="default" w:ascii="等线" w:hAnsi="等线" w:eastAsia="等线" w:cs="等线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2019     榎仓康二的“点点”（Ten Ten），23℃空间（东京，日本）</w:t>
      </w:r>
    </w:p>
    <w:p w14:paraId="33E38B17">
      <w:pPr>
        <w:keepNext w:val="0"/>
        <w:keepLines w:val="0"/>
        <w:widowControl/>
        <w:suppressLineNumbers w:val="0"/>
        <w:jc w:val="left"/>
        <w:rPr>
          <w:rFonts w:hint="default" w:ascii="等线" w:hAnsi="等线" w:eastAsia="等线" w:cs="等线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2018     版画作品 1979–1989，23℃空间（东京，日本）</w:t>
      </w:r>
    </w:p>
    <w:p w14:paraId="27317222">
      <w:pPr>
        <w:keepNext w:val="0"/>
        <w:keepLines w:val="0"/>
        <w:widowControl/>
        <w:suppressLineNumbers w:val="0"/>
        <w:ind w:left="0" w:leftChars="0" w:firstLine="959" w:firstLineChars="457"/>
        <w:jc w:val="left"/>
        <w:rPr>
          <w:rFonts w:hint="default" w:ascii="等线" w:hAnsi="等线" w:eastAsia="等线" w:cs="等线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“仓”中的榎仓康二，福岛县（二本松市，日本）</w:t>
      </w:r>
    </w:p>
    <w:p w14:paraId="02351E4A">
      <w:pPr>
        <w:keepNext w:val="0"/>
        <w:keepLines w:val="0"/>
        <w:widowControl/>
        <w:suppressLineNumbers w:val="0"/>
        <w:ind w:left="0" w:leftChars="0" w:firstLine="959" w:firstLineChars="457"/>
        <w:jc w:val="left"/>
        <w:rPr>
          <w:rFonts w:hint="default" w:ascii="等线" w:hAnsi="等线" w:eastAsia="等线" w:cs="等线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东京画廊+BTAP（东京，日本）</w:t>
      </w:r>
    </w:p>
    <w:p w14:paraId="2279B51A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2017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横田茂画廊 (东京，日本)</w:t>
      </w:r>
    </w:p>
    <w:p w14:paraId="10A4C0E8">
      <w:pPr>
        <w:adjustRightInd w:val="0"/>
        <w:snapToGrid w:val="0"/>
        <w:spacing w:line="360" w:lineRule="auto"/>
        <w:ind w:firstLine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Taka Ishii 画廊 (东京，日本)</w:t>
      </w:r>
    </w:p>
    <w:p w14:paraId="65C844F7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2016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VeneKlasen/Werner (柏林, 德国)</w:t>
      </w:r>
    </w:p>
    <w:p w14:paraId="08C989F8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Taka Ishii 画廊 (纽约，美国)</w:t>
      </w:r>
    </w:p>
    <w:p w14:paraId="6A048BD4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2015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「故事 &amp; 记忆」，东京出版社 (东京，日本)</w:t>
      </w:r>
    </w:p>
    <w:p w14:paraId="090BB013">
      <w:pPr>
        <w:adjustRightInd w:val="0"/>
        <w:snapToGrid w:val="0"/>
        <w:spacing w:line="360" w:lineRule="auto"/>
        <w:ind w:firstLine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Taka Ishii 画廊 (东京，日本)</w:t>
      </w:r>
    </w:p>
    <w:p w14:paraId="4153A596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2013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东京画廊 + BTAP (北京，中国)</w:t>
      </w:r>
    </w:p>
    <w:p w14:paraId="5D2B257A">
      <w:pPr>
        <w:adjustRightInd w:val="0"/>
        <w:snapToGrid w:val="0"/>
        <w:spacing w:line="360" w:lineRule="auto"/>
        <w:ind w:firstLine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Blum &amp; Poe (洛杉矶，美国)</w:t>
      </w:r>
    </w:p>
    <w:p w14:paraId="46645CD8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2012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东京画廊 + BTAP (北京，中国)</w:t>
      </w:r>
    </w:p>
    <w:p w14:paraId="1DEE9B9B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2005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榎仓康二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eastAsia="zh-CN"/>
        </w:rPr>
        <w:t>回顾展」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 东京都现代美术馆 (东京，日本)</w:t>
      </w:r>
    </w:p>
    <w:p w14:paraId="1851E4BF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2004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「收藏 –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榎仓康二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 (7): ’71 – ’74 摄影集」，  23℃空间 (东京，日本)</w:t>
      </w:r>
    </w:p>
    <w:p w14:paraId="7616C36E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2002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榎仓康二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 – 窗帘之后, 1977 &amp; 2002 春」, 池田艺术画廊 (东京，日本)</w:t>
      </w:r>
    </w:p>
    <w:p w14:paraId="0FE7BD44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1996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榎仓康二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: 1964 – 1995年展」, 东京艺术音乐大学(东京，日本)</w:t>
      </w:r>
    </w:p>
    <w:p w14:paraId="15B856D4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1994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「近作 14 –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榎仓康二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eastAsia="zh-CN"/>
        </w:rPr>
        <w:t>」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, 大阪国立美术馆 (大阪，日本)</w:t>
      </w:r>
    </w:p>
    <w:p w14:paraId="0B60F1C8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1991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东京画廊(东京，日本)</w:t>
      </w:r>
    </w:p>
    <w:p w14:paraId="492EEEE0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1988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东京画廊 (东京，日本)</w:t>
      </w:r>
    </w:p>
    <w:p w14:paraId="62D8CC72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1984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Baudoin Lebon画廊 (巴黎，法国)</w:t>
      </w:r>
    </w:p>
    <w:p w14:paraId="5DDBD76B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1983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东京画廊 (东京，日本)</w:t>
      </w:r>
    </w:p>
    <w:p w14:paraId="78FF8456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1974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榎仓康二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: Ein Japanisches Beispiel」, Stadt Aachen Neue Galerie – Sammlung Ludwig (西德)</w:t>
      </w:r>
    </w:p>
    <w:p w14:paraId="21993D5D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1969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「行走的仪式」, 椿现代艺术画廊  (东京，日本)</w:t>
      </w:r>
    </w:p>
    <w:p w14:paraId="65D26EBB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</w:p>
    <w:p w14:paraId="609AF49E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b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b/>
          <w:i w:val="0"/>
          <w:iCs w:val="0"/>
          <w:sz w:val="21"/>
          <w:szCs w:val="21"/>
        </w:rPr>
        <w:t>主要群展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</w:p>
    <w:p w14:paraId="33544312">
      <w:pPr>
        <w:spacing w:line="360" w:lineRule="auto"/>
        <w:ind w:left="960" w:hanging="960"/>
        <w:jc w:val="left"/>
        <w:rPr>
          <w:rFonts w:hint="default" w:ascii="等线" w:hAnsi="等线" w:eastAsia="等线" w:cs="等线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2025    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极简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」,巴黎商品交易所-皮诺收藏</w:t>
      </w:r>
      <w:r>
        <w:rPr>
          <w:rFonts w:hint="default" w:ascii="等线" w:hAnsi="等线" w:eastAsia="等线" w:cs="等线"/>
          <w:i w:val="0"/>
          <w:iCs w:val="0"/>
          <w:sz w:val="21"/>
          <w:szCs w:val="21"/>
          <w:lang w:val="en-US" w:eastAsia="zh-CN"/>
        </w:rPr>
        <w:t>Bourse de Commerce – Pinault Collection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(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巴黎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法国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)</w:t>
      </w:r>
    </w:p>
    <w:p w14:paraId="426D78C3">
      <w:pPr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2022    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龙美术馆十周年特展“存在于世”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」,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龙美术馆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(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上海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中国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)</w:t>
      </w:r>
    </w:p>
    <w:p w14:paraId="0B45A78E">
      <w:pPr>
        <w:spacing w:line="360" w:lineRule="auto"/>
        <w:ind w:left="960" w:leftChars="0" w:firstLine="0" w:firstLineChars="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日出/日落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」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丰田市美术馆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(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爱知县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日本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)</w:t>
      </w:r>
    </w:p>
    <w:p w14:paraId="66768071">
      <w:pPr>
        <w:spacing w:line="360" w:lineRule="auto"/>
        <w:ind w:left="960" w:leftChars="0" w:firstLine="0" w:firstLineChars="0"/>
        <w:jc w:val="left"/>
        <w:rPr>
          <w:rFonts w:hint="default" w:ascii="等线" w:hAnsi="等线" w:eastAsia="等线" w:cs="等线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「攫云：原美术馆及原六郎收藏作品展」,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原美术馆ARC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(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群马县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日本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)</w:t>
      </w:r>
    </w:p>
    <w:p w14:paraId="2CC755C0">
      <w:pPr>
        <w:spacing w:line="360" w:lineRule="auto"/>
        <w:ind w:left="960" w:hanging="960"/>
        <w:jc w:val="left"/>
        <w:rPr>
          <w:rFonts w:hint="default" w:ascii="等线" w:hAnsi="等线" w:eastAsia="等线" w:cs="等线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2021    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缺位/接纳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」,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岐阜县立美术馆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(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岐阜县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日本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)</w:t>
      </w:r>
    </w:p>
    <w:p w14:paraId="3D185505">
      <w:pPr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2020    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小品展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」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東京画廊+BTAP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(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东京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日本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)</w:t>
      </w:r>
    </w:p>
    <w:p w14:paraId="5D80ED2C">
      <w:pPr>
        <w:spacing w:line="360" w:lineRule="auto"/>
        <w:ind w:left="960" w:leftChars="0" w:firstLine="0" w:firstLineChars="0"/>
        <w:jc w:val="left"/>
        <w:rPr>
          <w:rFonts w:hint="default" w:ascii="等线" w:hAnsi="等线" w:eastAsia="等线" w:cs="等线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观画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」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群马县立近代美术馆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(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群马县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日本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)</w:t>
      </w:r>
    </w:p>
    <w:p w14:paraId="12097C0F">
      <w:pPr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2019    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致敬“物派”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」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卡迪画廊Cardi Gallery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(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伦敦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英国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)</w:t>
      </w:r>
    </w:p>
    <w:p w14:paraId="776CE92F">
      <w:pPr>
        <w:spacing w:line="360" w:lineRule="auto"/>
        <w:ind w:left="960" w:leftChars="0" w:firstLine="0" w:firstLineChars="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形之体现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」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 DIC川村纪念美术馆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(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千叶县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日本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)</w:t>
      </w:r>
    </w:p>
    <w:p w14:paraId="7C197977">
      <w:pPr>
        <w:spacing w:line="360" w:lineRule="auto"/>
        <w:ind w:left="960" w:leftChars="0" w:firstLine="0" w:firstLineChars="0"/>
        <w:jc w:val="left"/>
        <w:rPr>
          <w:rFonts w:hint="default" w:ascii="等线" w:hAnsi="等线" w:eastAsia="等线" w:cs="等线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「解码：事件与记录——后工业时代艺术」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埼玉县立近代美术馆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(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埼玉县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日本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)</w:t>
      </w:r>
    </w:p>
    <w:p w14:paraId="53F457AF">
      <w:pPr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2018    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「拓扑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Topologies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」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仓库美术馆The Warehouse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(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达拉斯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TX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)</w:t>
      </w:r>
    </w:p>
    <w:p w14:paraId="111C68D7">
      <w:pPr>
        <w:spacing w:line="360" w:lineRule="auto"/>
        <w:ind w:left="960" w:leftChars="0" w:firstLine="0" w:firstLineChars="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原始之水 Primal Water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」, 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贝拉吉奥美术</w:t>
      </w:r>
      <w:r>
        <w:rPr>
          <w:rFonts w:hint="default" w:ascii="等线" w:hAnsi="等线" w:eastAsia="等线" w:cs="等线"/>
          <w:i w:val="0"/>
          <w:iCs w:val="0"/>
          <w:sz w:val="21"/>
          <w:szCs w:val="21"/>
          <w:lang w:val="en-US" w:eastAsia="zh-CN"/>
        </w:rPr>
        <w:t>Bellagio Gallery of Fine Art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 (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拉斯维加斯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USA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)「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相吸Like Attract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」, 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兵库县立美术馆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 (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神户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日本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)</w:t>
      </w:r>
    </w:p>
    <w:p w14:paraId="42EA5A77">
      <w:pPr>
        <w:spacing w:line="360" w:lineRule="auto"/>
        <w:ind w:left="960" w:leftChars="0" w:firstLine="0" w:firstLineChars="0"/>
        <w:jc w:val="left"/>
        <w:rPr>
          <w:rFonts w:hint="default" w:ascii="等线" w:hAnsi="等线" w:eastAsia="等线" w:cs="等线"/>
          <w:i w:val="0"/>
          <w:iCs w:val="0"/>
          <w:sz w:val="21"/>
          <w:szCs w:val="21"/>
          <w:lang w:val="en-US" w:eastAsia="zh-CN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气泡膜Bubbolewrap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」,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 xml:space="preserve"> 熊本市现代美术馆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(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熊本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日本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)</w:t>
      </w:r>
    </w:p>
    <w:p w14:paraId="6DD8DB80">
      <w:pPr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2017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「谁更陌生？物派和单色画派」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Blum &amp; Poe at Adrian Rosenfeld Gallery (旧金山, CA)</w:t>
      </w:r>
    </w:p>
    <w:p w14:paraId="49C9EBD4">
      <w:pPr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「当态度成形: 通过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安斋重男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eastAsia="zh-CN"/>
        </w:rPr>
        <w:t>的摄影看1970年代的日本艺术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」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大阪国立美术馆 (大阪，日本)</w:t>
      </w:r>
    </w:p>
    <w:p w14:paraId="31C40889">
      <w:pPr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「Japanorama: 自1970年以来的艺术新视野」, 由Yuko Hasegawa策划,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begin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instrText xml:space="preserve"> HYPERLINK "http://www.baidu.com/link?url=BK32st1TmWynJFrfweWArBA7bsdAmCej_h1ZDqPuxHZkfkaF10n8MTO3THwqgCjJ7KoVM50sUEce1I4zg2M2r_" \t "/Users/BTAP/Documents\\x/_blank" </w:instrTex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separate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蓬皮杜梅斯中心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end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 (法国)</w:t>
      </w:r>
    </w:p>
    <w:p w14:paraId="5BB1A11A">
      <w:pPr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2016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「村上隆的超扁平收藏展: From Shōhaku and Rosanjin to Anselm Kiefer」,横滨美术馆 (日本)  </w:t>
      </w:r>
    </w:p>
    <w:p w14:paraId="7D572D11">
      <w:pPr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「抽象中的黑暗」佩斯画廊 (纽约，美国)</w:t>
      </w:r>
    </w:p>
    <w:p w14:paraId="26F6F48D">
      <w:pPr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2015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「想象突围现实」长谷川佑子策划，龙美术馆 (上海，中国）</w:t>
      </w:r>
    </w:p>
    <w:p w14:paraId="76337CB5">
      <w:pPr>
        <w:spacing w:line="360" w:lineRule="auto"/>
        <w:ind w:left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「反思：回归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榎仓康二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」, 秋山画廊 (东京，日本);  23˚C 空间(Tokyo Japan);  21 yo-j 画廊(东京，日本)</w:t>
      </w:r>
    </w:p>
    <w:p w14:paraId="7A41CA56">
      <w:pPr>
        <w:spacing w:line="360" w:lineRule="auto"/>
        <w:ind w:left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「无美术馆，无生活？」，国立现代美术馆 (东京，日本)</w:t>
      </w:r>
    </w:p>
    <w:p w14:paraId="615EB574">
      <w:pPr>
        <w:spacing w:line="360" w:lineRule="auto"/>
        <w:ind w:left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「Tout le Monde, Centre d'Art Contemporain d'Ivry: Le Crédac (Ivry-sur-Seine」, 法国)</w:t>
      </w:r>
    </w:p>
    <w:p w14:paraId="303FB9C5">
      <w:pPr>
        <w:spacing w:line="360" w:lineRule="auto"/>
        <w:ind w:left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「事物：重新思考1970年代的日本摄影和艺术」, 国立现代美术馆 (东京，日本)</w:t>
      </w:r>
    </w:p>
    <w:p w14:paraId="5822A089">
      <w:pPr>
        <w:spacing w:line="360" w:lineRule="auto"/>
        <w:ind w:left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「五十年：雕塑和纸上作品」，西蒙 李画廊 (伦敦，英国)</w:t>
      </w:r>
    </w:p>
    <w:p w14:paraId="542C7482">
      <w:pPr>
        <w:spacing w:line="360" w:lineRule="auto"/>
        <w:ind w:left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「物派」, Fondazione Mudima (米兰，意大利)</w:t>
      </w:r>
    </w:p>
    <w:p w14:paraId="7EF8FABE">
      <w:pPr>
        <w:spacing w:line="360" w:lineRule="auto"/>
        <w:ind w:left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「高桥收藏展：镜像神经元」, 东京歌剧城市画廊 (东京，日本)</w:t>
      </w:r>
    </w:p>
    <w:p w14:paraId="612491F5">
      <w:pPr>
        <w:spacing w:line="360" w:lineRule="auto"/>
        <w:ind w:left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「面对新世界：日本艺术与摄影实验，1968-1979」, 休斯顿美术博物馆，(休斯顿，德克萨斯州);灰色画廊 (纽约) 和日本社会画廊 (纽约)</w:t>
      </w:r>
    </w:p>
    <w:p w14:paraId="13461928">
      <w:pPr>
        <w:spacing w:line="360" w:lineRule="auto"/>
        <w:ind w:left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「物派：纸上作品」, 东京画廊 + BTAP (东京，日本)</w:t>
      </w:r>
    </w:p>
    <w:p w14:paraId="5D5F3CBB">
      <w:pPr>
        <w:spacing w:line="360" w:lineRule="auto"/>
        <w:ind w:left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「物质与知觉：物派的本纸调查」, Yukososya and Impact Hub Kyoto (京都，日本)</w:t>
      </w:r>
    </w:p>
    <w:p w14:paraId="363D9B19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2014     「原美术馆收藏展35」， 原美术馆(东京，日本)</w:t>
      </w:r>
    </w:p>
    <w:p w14:paraId="2FA43446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「物派艺术家们」,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begin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instrText xml:space="preserve"> HYPERLINK "http://www.baidu.com/link?url=_41OsdGNpOFTpv4p7ddw6wBL6rXq2Vw8p7yAV4ZywsMHky5MH_vk1n7yoC6-_h0z13ww_3j5r09JyJ6Jo3EZTK" \t "/Users/BTAP/Documents\\x/_blank" </w:instrTex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separate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轻井泽现代美术馆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end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 (轻井泽，日本)</w:t>
      </w:r>
    </w:p>
    <w:p w14:paraId="4774263A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「Manners of Matter」,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萨尔茨堡艺术馆（奥地利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萨尔茨堡）</w:t>
      </w:r>
    </w:p>
    <w:p w14:paraId="60792DA1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「1974年，第二部分：战后日本艺术的转折点」,群马美术馆  (群马，日本)</w:t>
      </w:r>
    </w:p>
    <w:p w14:paraId="5EC022E1">
      <w:pPr>
        <w:adjustRightInd w:val="0"/>
        <w:snapToGrid w:val="0"/>
        <w:spacing w:line="360" w:lineRule="auto"/>
        <w:ind w:left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榎仓康二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 | Maximilian Schubert」, Elevn Rivington画廊 (纽约)</w:t>
      </w:r>
    </w:p>
    <w:p w14:paraId="64B7BE99">
      <w:pPr>
        <w:adjustRightInd w:val="0"/>
        <w:snapToGrid w:val="0"/>
        <w:spacing w:line="360" w:lineRule="auto"/>
        <w:ind w:left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「安斋的物派： 摄影1970-1976」, Zeito-Foto 沙龙 (东京，日本)</w:t>
      </w:r>
    </w:p>
    <w:p w14:paraId="6EEEAFD7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2013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「物派之后的Susumu Koshimizu和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榎仓康二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」, Tabloid Gallery (东京，日本)</w:t>
      </w:r>
    </w:p>
    <w:p w14:paraId="2ECC80AE">
      <w:pPr>
        <w:adjustRightInd w:val="0"/>
        <w:snapToGrid w:val="0"/>
        <w:spacing w:line="360" w:lineRule="auto"/>
        <w:ind w:left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「原材料」, Punta della Dogana (威尼斯，意大利)</w:t>
      </w:r>
    </w:p>
    <w:p w14:paraId="43D398D4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「Re: Quest –1970年代后的日本当代艺术」,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首尔国立大学艺术博物馆（韩国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首尔）</w:t>
      </w:r>
    </w:p>
    <w:p w14:paraId="78F5617D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「七种类型：当代艺术就是现在」，日本名古屋松坂屋百货</w:t>
      </w:r>
    </w:p>
    <w:p w14:paraId="5484816D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2012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「太阳的安魂曲：物派艺术」, Blum &amp; Poe (洛杉矶，美国)</w:t>
      </w:r>
    </w:p>
    <w:p w14:paraId="073E54FF">
      <w:pPr>
        <w:adjustRightInd w:val="0"/>
        <w:snapToGrid w:val="0"/>
        <w:spacing w:line="360" w:lineRule="auto"/>
        <w:ind w:left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「收藏展：: 70年代的日本 – 物派」, 大阪国立美术馆  (大阪，日本)</w:t>
      </w:r>
    </w:p>
    <w:p w14:paraId="1801BB83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2010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「有意义的污点」, 东京国立现代美术馆(东京，日本)</w:t>
      </w:r>
    </w:p>
    <w:p w14:paraId="0BB43A4E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「东京画廊 + BTAP 60周年展」, 东京画廊 + BTAP (东京，日本)</w:t>
      </w:r>
    </w:p>
    <w:p w14:paraId="7BA7EF95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2007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「物派是?」, 东京画廊 + BTAP (北京,中国)</w:t>
      </w:r>
    </w:p>
    <w:p w14:paraId="54350355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2005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「重新思考物派」, 大阪国立美术馆  (大阪，日本)</w:t>
      </w:r>
    </w:p>
    <w:p w14:paraId="544BC9EB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2004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「在日本重塑1900-2000的现代主义」, 东京国立现代美术馆 (东京，日本)</w:t>
      </w:r>
    </w:p>
    <w:p w14:paraId="01069BAB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「遗迹：战后艺术的现状和反思」, 京都国立现代美术馆 (京都，日本)</w:t>
      </w:r>
    </w:p>
    <w:p w14:paraId="5AD7B6B6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2001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「物派: School of Things」, Kettle’s Yard (剑桥，英国) 转至纽林画廊 (纽林，英国) </w:t>
      </w:r>
    </w:p>
    <w:p w14:paraId="59BE119F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2000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第三届光州双年展，双年展厅（光州，韩国）</w:t>
      </w:r>
    </w:p>
    <w:p w14:paraId="426F603B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1995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「物质与知觉 - 物派和其本纸的探索」，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begin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instrText xml:space="preserve"> HYPERLINK "http://www.baidu.com/link?url=vVRMAVz1gJr-SKtkKDW54ErD4y_DRzlUoo1kM5RTh7drls0uuEPh1QSI9h1DYL5kskxk4NgrRCfT2gnhCj0_TK" \t "/Users/BTAP/Documents\\x/_blank" </w:instrTex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separate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岐阜県美术馆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end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 (岐阜県，日本) 及数家国内外博物馆。</w:t>
      </w:r>
    </w:p>
    <w:p w14:paraId="6E80F007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1994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「第46届威尼斯双年展：来自远东的韩亚当代艺术」, Plazzo Vendramin Calergi (威尼斯，意大利)</w:t>
      </w:r>
    </w:p>
    <w:p w14:paraId="3B119584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1992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「Avanguardie Giapponesi degli anni 70」,博洛尼亚现代美术馆(博洛尼亚，意大利)</w:t>
      </w:r>
    </w:p>
    <w:p w14:paraId="5FA89CD3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1989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「艺术激动人心 ’89: 超越现在 - 日澳交流展」,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begin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instrText xml:space="preserve"> HYPERLINK "http://www.baidu.com/link?url=-ndj50E2F2v-5_sVQ4qRNzRWBKjZivwehKgnaS84Fp6EBUdovLhQlsKQSkrN7gGQ" \t "/Users/BTAP/Documents\\x/_blank" </w:instrTex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separate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琦玉县立近代美术馆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end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 (琦玉县，日本) 转至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昆士兰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eastAsia="zh-CN"/>
        </w:rPr>
        <w:t>画廊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（布里斯班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eastAsia="zh-CN"/>
        </w:rPr>
        <w:t>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澳大利亚）</w:t>
      </w:r>
    </w:p>
    <w:p w14:paraId="40503EC4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1987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「第18届日本当代艺术展 - 策展部 – 当代艺术的远景– 平原与太空」, 东京都美术馆(东京，日本)</w:t>
      </w:r>
    </w:p>
    <w:p w14:paraId="6BD235DD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1986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「1986年孟加拉国第三届亚洲艺术双年展」，奥斯曼纪念堂(达卡，孟加拉）</w:t>
      </w:r>
    </w:p>
    <w:p w14:paraId="0838B85B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1985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「日本当代绘画」，新德里国家博物馆，（新德里，印度）</w:t>
      </w:r>
    </w:p>
    <w:p w14:paraId="52E30C88">
      <w:pPr>
        <w:adjustRightInd w:val="0"/>
        <w:snapToGrid w:val="0"/>
        <w:spacing w:line="360" w:lineRule="auto"/>
        <w:jc w:val="left"/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</w:pP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1984</w:t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ab/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「第三届人类文献展‘84/’85」, 东京画廊 (东京，日本)</w:t>
      </w:r>
    </w:p>
    <w:p w14:paraId="71CE0CDD">
      <w:pPr>
        <w:adjustRightInd w:val="0"/>
        <w:snapToGrid w:val="0"/>
        <w:spacing w:line="360" w:lineRule="auto"/>
        <w:ind w:left="960"/>
        <w:jc w:val="left"/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</w:pP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 xml:space="preserve">「1970-1984年日本当代艺术趋势：普遍性/个性化」，, 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 xml:space="preserve">东京都美术馆 </w:t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(东京，日本)</w:t>
      </w:r>
    </w:p>
    <w:p w14:paraId="639F58FB">
      <w:pPr>
        <w:adjustRightInd w:val="0"/>
        <w:snapToGrid w:val="0"/>
        <w:spacing w:line="360" w:lineRule="auto"/>
        <w:ind w:left="960" w:hanging="960"/>
        <w:jc w:val="left"/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</w:pP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1983</w:t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ab/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「今日的日本艺术」，拉斯博物馆，日内瓦美术博物馆（瑞士）</w:t>
      </w:r>
    </w:p>
    <w:p w14:paraId="2ED7C3C4">
      <w:pPr>
        <w:adjustRightInd w:val="0"/>
        <w:snapToGrid w:val="0"/>
        <w:spacing w:line="360" w:lineRule="auto"/>
        <w:jc w:val="left"/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</w:pP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1982</w:t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ab/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「1982日本当代艺术」，卡姆登艺术中心 (伦敦，英国)</w:t>
      </w:r>
    </w:p>
    <w:p w14:paraId="5A8AB1D0">
      <w:pPr>
        <w:adjustRightInd w:val="0"/>
        <w:snapToGrid w:val="0"/>
        <w:spacing w:line="360" w:lineRule="auto"/>
        <w:ind w:left="960" w:hanging="960"/>
        <w:jc w:val="left"/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</w:pP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1981</w:t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ab/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「日本当代艺术展：1970年代日本艺术趋势」，韩国文化艺术基金会艺术中心(首尔，韩国)</w:t>
      </w:r>
    </w:p>
    <w:p w14:paraId="1D593966">
      <w:pPr>
        <w:adjustRightInd w:val="0"/>
        <w:snapToGrid w:val="0"/>
        <w:spacing w:line="360" w:lineRule="auto"/>
        <w:ind w:left="960" w:hanging="960"/>
        <w:jc w:val="left"/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</w:pP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ab/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「回响：来自日本的想法/澳大利亚制造」，维多利亚艺术学院画廊 (墨尔本，澳大利亚)</w:t>
      </w:r>
    </w:p>
    <w:p w14:paraId="6796F7A3">
      <w:pPr>
        <w:adjustRightInd w:val="0"/>
        <w:snapToGrid w:val="0"/>
        <w:spacing w:line="360" w:lineRule="auto"/>
        <w:ind w:left="960" w:hanging="960"/>
        <w:jc w:val="left"/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</w:pP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1980</w:t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ab/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「第39届威尼斯双年展」日本馆 (威尼斯，意大利)</w:t>
      </w:r>
    </w:p>
    <w:p w14:paraId="5FC57D0E">
      <w:pPr>
        <w:adjustRightInd w:val="0"/>
        <w:snapToGrid w:val="0"/>
        <w:spacing w:line="360" w:lineRule="auto"/>
        <w:ind w:left="960" w:hanging="960"/>
        <w:jc w:val="left"/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</w:pP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ab/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「ROSC ‘80视觉的诗歌」，都柏林建筑学院和爱尔兰国家美术馆(柏林，爱尔兰)</w:t>
      </w:r>
    </w:p>
    <w:p w14:paraId="48961FE2">
      <w:pPr>
        <w:adjustRightInd w:val="0"/>
        <w:snapToGrid w:val="0"/>
        <w:spacing w:line="360" w:lineRule="auto"/>
        <w:jc w:val="left"/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</w:pP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1978</w:t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ab/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「第38届威尼斯双年展」日本馆 (威尼斯，意大利)</w:t>
      </w:r>
    </w:p>
    <w:p w14:paraId="13BF8B54">
      <w:pPr>
        <w:adjustRightInd w:val="0"/>
        <w:snapToGrid w:val="0"/>
        <w:spacing w:line="360" w:lineRule="auto"/>
        <w:jc w:val="left"/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</w:pP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1976</w:t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ab/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「第二届悉尼双年展」，新南威尔士州美术馆 (悉尼，澳大利亚）</w:t>
      </w:r>
    </w:p>
    <w:p w14:paraId="4AFD9B85">
      <w:pPr>
        <w:adjustRightInd w:val="0"/>
        <w:snapToGrid w:val="0"/>
        <w:spacing w:line="360" w:lineRule="auto"/>
        <w:jc w:val="left"/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</w:pP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1974</w:t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ab/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「日本：传统与现在」，杜塞尔多夫艺术博物馆 (杜塞尔多夫, 德国)</w:t>
      </w:r>
    </w:p>
    <w:p w14:paraId="5298CC86">
      <w:pPr>
        <w:adjustRightInd w:val="0"/>
        <w:snapToGrid w:val="0"/>
        <w:spacing w:line="360" w:lineRule="auto"/>
        <w:jc w:val="left"/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</w:pP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1972</w:t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ab/>
      </w:r>
      <w:r>
        <w:rPr>
          <w:rStyle w:val="8"/>
          <w:rFonts w:hint="eastAsia" w:ascii="等线" w:hAnsi="等线" w:eastAsia="等线" w:cs="等线"/>
          <w:b w:val="0"/>
          <w:i w:val="0"/>
          <w:iCs w:val="0"/>
          <w:sz w:val="21"/>
          <w:szCs w:val="21"/>
        </w:rPr>
        <w:t>「第一届当代日本版画展」，当代艺术研究所 （伦敦，英国）</w:t>
      </w:r>
    </w:p>
    <w:p w14:paraId="09C60F7D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bCs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bCs/>
          <w:i w:val="0"/>
          <w:iCs w:val="0"/>
          <w:sz w:val="21"/>
          <w:szCs w:val="21"/>
        </w:rPr>
        <w:t>1971</w:t>
      </w:r>
      <w:r>
        <w:rPr>
          <w:rFonts w:hint="eastAsia" w:ascii="等线" w:hAnsi="等线" w:eastAsia="等线" w:cs="等线"/>
          <w:bCs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bCs/>
          <w:i w:val="0"/>
          <w:iCs w:val="0"/>
          <w:sz w:val="21"/>
          <w:szCs w:val="21"/>
        </w:rPr>
        <w:t>「第七届巴黎双年展」 (巴黎，法国)</w:t>
      </w:r>
    </w:p>
    <w:p w14:paraId="14FF3778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1970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「东京双年展’70； 人与物之间」，东京都美术馆  (东京，日本)</w:t>
      </w:r>
    </w:p>
    <w:p w14:paraId="0E1C39FE">
      <w:pPr>
        <w:adjustRightInd w:val="0"/>
        <w:snapToGrid w:val="0"/>
        <w:spacing w:line="360" w:lineRule="auto"/>
        <w:ind w:left="960" w:hanging="960"/>
        <w:jc w:val="left"/>
        <w:rPr>
          <w:rStyle w:val="8"/>
          <w:rFonts w:hint="eastAsia" w:ascii="等线" w:hAnsi="等线" w:eastAsia="等线" w:cs="等线"/>
          <w:b w:val="0"/>
          <w:bCs w:val="0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「当代艺术的趋势」, 京都国立美术馆 (京都，日本)</w:t>
      </w:r>
    </w:p>
    <w:p w14:paraId="056BDE6A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1969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「四个人五件事」, Muramatsu 画廊 (Toyo, 日本)</w:t>
      </w:r>
    </w:p>
    <w:p w14:paraId="1892D512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</w:p>
    <w:p w14:paraId="7787452E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</w:p>
    <w:p w14:paraId="5E5808A0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b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b/>
          <w:i w:val="0"/>
          <w:iCs w:val="0"/>
          <w:sz w:val="21"/>
          <w:szCs w:val="21"/>
        </w:rPr>
        <w:t>获奖</w:t>
      </w:r>
    </w:p>
    <w:p w14:paraId="28A495A5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1971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第七届双年展奖学金</w:t>
      </w:r>
    </w:p>
    <w:p w14:paraId="18BE7E80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1979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第十一届东京版画国际双年展东京都美术馆奖</w:t>
      </w:r>
    </w:p>
    <w:p w14:paraId="493FBC29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b/>
          <w:i w:val="0"/>
          <w:iCs w:val="0"/>
          <w:sz w:val="21"/>
          <w:szCs w:val="21"/>
        </w:rPr>
      </w:pPr>
    </w:p>
    <w:p w14:paraId="5DF93F84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b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b/>
          <w:i w:val="0"/>
          <w:iCs w:val="0"/>
          <w:sz w:val="21"/>
          <w:szCs w:val="21"/>
        </w:rPr>
        <w:t>部分出版</w:t>
      </w:r>
    </w:p>
    <w:p w14:paraId="7664D945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2012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Blum &amp; Poe. 《太阳的安魂曲：物派艺术》. 展览画册</w:t>
      </w:r>
    </w:p>
    <w:p w14:paraId="7C0B2030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2007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东京画廊 + BTAP. 《物派是?》. 展览画册</w:t>
      </w:r>
    </w:p>
    <w:p w14:paraId="4006A79F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2005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东京当代艺术博物馆.《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  <w:lang w:val="en-US" w:eastAsia="zh-CN"/>
        </w:rPr>
        <w:t>榎仓康二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: 回顾展》. 展览画册</w:t>
      </w:r>
    </w:p>
    <w:p w14:paraId="199E564B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2001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Kettel’s Yard. 《物派: School of Things》.展览画册</w:t>
      </w:r>
    </w:p>
    <w:p w14:paraId="282DED4E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1995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begin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instrText xml:space="preserve"> HYPERLINK "http://www.baidu.com/link?url=vVRMAVz1gJr-SKtkKDW54ErD4y_DRzlUoo1kM5RTh7drls0uuEPh1QSI9h1DYL5kskxk4NgrRCfT2gnhCj0_TK" \t "/Users/BTAP/Documents\\x/_blank" </w:instrTex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separate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岐阜県美术馆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end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. 《物质与知觉 - 物派和其本纸的探索》. 展览画册</w:t>
      </w:r>
    </w:p>
    <w:p w14:paraId="30159980">
      <w:pPr>
        <w:adjustRightInd w:val="0"/>
        <w:snapToGrid w:val="0"/>
        <w:spacing w:line="360" w:lineRule="auto"/>
        <w:ind w:left="960" w:hanging="960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1992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ab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博洛尼亚现代美术馆《Avantguardie Giapponesi degli ani 70》. 展览画册</w:t>
      </w:r>
    </w:p>
    <w:p w14:paraId="4E34FC9D">
      <w:pPr>
        <w:adjustRightInd w:val="0"/>
        <w:snapToGrid w:val="0"/>
        <w:spacing w:line="360" w:lineRule="auto"/>
        <w:jc w:val="left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</w:p>
    <w:p w14:paraId="08363B2F">
      <w:pPr>
        <w:adjustRightInd w:val="0"/>
        <w:snapToGrid w:val="0"/>
        <w:spacing w:line="360" w:lineRule="auto"/>
        <w:rPr>
          <w:rFonts w:hint="eastAsia" w:ascii="等线" w:hAnsi="等线" w:eastAsia="等线" w:cs="等线"/>
          <w:b/>
          <w:bCs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b/>
          <w:bCs/>
          <w:i w:val="0"/>
          <w:iCs w:val="0"/>
          <w:sz w:val="21"/>
          <w:szCs w:val="21"/>
        </w:rPr>
        <w:t>公共收藏</w:t>
      </w:r>
    </w:p>
    <w:p w14:paraId="7C9D7A75">
      <w:pPr>
        <w:adjustRightInd w:val="0"/>
        <w:snapToGrid w:val="0"/>
        <w:spacing w:line="360" w:lineRule="auto"/>
        <w:rPr>
          <w:rFonts w:hint="eastAsia" w:ascii="等线" w:hAnsi="等线" w:eastAsia="等线" w:cs="等线"/>
          <w:i w:val="0"/>
          <w:iCs w:val="0"/>
          <w:sz w:val="21"/>
          <w:szCs w:val="21"/>
        </w:rPr>
      </w:pP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日本名古屋爱知县立美术馆； 日本福冈市福冈美术馆； 日本东京原美术馆； 日本广岛市现代美术馆； 日本神户兵库县立美术馆； 纽约日本基金会； 中国香港M +； 日本东京目黑区美术馆； 日本仙台宫城美术馆馆； 日本爱媛市美术馆； 日本东京当代艺术博物馆； 日本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begin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instrText xml:space="preserve"> HYPERLINK "http://www.baidu.com/link?url=Ju2bI-wqwYKO7nAKTg60Rjt8yeBpJtnVVUyUSaOaVSmFQMxdy4RA22Fl4Xdrcsm8" \t "/Users/BTAP/Documents\\x/_blank" </w:instrTex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separate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琦玉县立近代美术馆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end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； 日本大阪国立美术馆； 日本东京国立现代美术馆； 北爱尔兰国家博物馆； 东京世田谷美术馆； 日本东京高桥珍藏； 日本宇都宫市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begin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instrText xml:space="preserve"> HYPERLINK "http://www.baidu.com/link?url=czm5V2TT5F-U4XwZe3hpovxXsFb3ZJr4PkXq5P_UlYpGvTjgSthQId4_q_eF1s0fPzZkw0GTEEodOLc6iICz_p4Fo66RyLhygM0MBDMp-HSsIypklcDxwggce-ic_1eHndBrw_oA-AHsVopRXgfu7dYnP4AMvbl3_Wv54NKBNk_" \t "/Users/BTAP/Documents\\x/_blank" </w:instrTex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separate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栃木</w:t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fldChar w:fldCharType="end"/>
      </w:r>
      <w:r>
        <w:rPr>
          <w:rFonts w:hint="eastAsia" w:ascii="等线" w:hAnsi="等线" w:eastAsia="等线" w:cs="等线"/>
          <w:i w:val="0"/>
          <w:iCs w:val="0"/>
          <w:sz w:val="21"/>
          <w:szCs w:val="21"/>
        </w:rPr>
        <w:t>县立美术馆； 日本东京都美术馆； 日本丰田市立美术馆； 日本东京艺术大学美术馆</w:t>
      </w:r>
    </w:p>
    <w:sectPr>
      <w:headerReference r:id="rId3" w:type="default"/>
      <w:footerReference r:id="rId4" w:type="default"/>
      <w:pgSz w:w="11900" w:h="16840"/>
      <w:pgMar w:top="1702" w:right="1440" w:bottom="1276" w:left="1440" w:header="851" w:footer="970" w:gutter="0"/>
      <w:cols w:space="425" w:num="1"/>
      <w:docGrid w:type="lines" w:linePitch="4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500000000020000"/>
    <w:charset w:val="4D"/>
    <w:family w:val="roman"/>
    <w:pitch w:val="default"/>
    <w:sig w:usb0="00000000" w:usb1="00000000" w:usb2="00000000" w:usb3="00000000" w:csb0="2000019F" w:csb1="4F010000"/>
  </w:font>
  <w:font w:name="平成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Mincho">
    <w:altName w:val="Segoe Print"/>
    <w:panose1 w:val="02020609040205080304"/>
    <w:charset w:val="4E"/>
    <w:family w:val="auto"/>
    <w:pitch w:val="default"/>
    <w:sig w:usb0="00000000" w:usb1="00000000" w:usb2="00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3A8E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50E280">
    <w:pPr>
      <w:pStyle w:val="5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960"/>
  <w:drawingGridHorizontalSpacing w:val="1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0D"/>
    <w:rsid w:val="0002372B"/>
    <w:rsid w:val="00061054"/>
    <w:rsid w:val="000C235F"/>
    <w:rsid w:val="00143509"/>
    <w:rsid w:val="001450CB"/>
    <w:rsid w:val="00154709"/>
    <w:rsid w:val="001C17C6"/>
    <w:rsid w:val="00213D09"/>
    <w:rsid w:val="00316BF0"/>
    <w:rsid w:val="003B7E3E"/>
    <w:rsid w:val="00400A7D"/>
    <w:rsid w:val="004B1517"/>
    <w:rsid w:val="00517934"/>
    <w:rsid w:val="005E7BEC"/>
    <w:rsid w:val="00676B2E"/>
    <w:rsid w:val="00681E7A"/>
    <w:rsid w:val="009E51D2"/>
    <w:rsid w:val="00AB2855"/>
    <w:rsid w:val="00B642EA"/>
    <w:rsid w:val="00BB0522"/>
    <w:rsid w:val="00E4700D"/>
    <w:rsid w:val="00F85220"/>
    <w:rsid w:val="08DB3F2C"/>
    <w:rsid w:val="08E31AC9"/>
    <w:rsid w:val="19DA0EAF"/>
    <w:rsid w:val="1BFB8997"/>
    <w:rsid w:val="3664140C"/>
    <w:rsid w:val="3BAF0BC2"/>
    <w:rsid w:val="5EDF2849"/>
    <w:rsid w:val="5F778CEA"/>
    <w:rsid w:val="69FB2DDD"/>
    <w:rsid w:val="6BDDC6A3"/>
    <w:rsid w:val="6FFB17E2"/>
    <w:rsid w:val="70FA0510"/>
    <w:rsid w:val="73FFED41"/>
    <w:rsid w:val="7FEDD139"/>
    <w:rsid w:val="DADF7CCD"/>
    <w:rsid w:val="DBFB2E07"/>
    <w:rsid w:val="F7FFF50B"/>
    <w:rsid w:val="FE9E307A"/>
    <w:rsid w:val="FF7C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平成明朝" w:cs="Times New Roman"/>
      <w:kern w:val="2"/>
      <w:sz w:val="24"/>
      <w:szCs w:val="20"/>
      <w:lang w:val="en-US" w:eastAsia="ja-JP" w:bidi="ar-SA"/>
    </w:rPr>
  </w:style>
  <w:style w:type="paragraph" w:styleId="2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unhideWhenUsed/>
    <w:qFormat/>
    <w:uiPriority w:val="99"/>
    <w:rPr>
      <w:rFonts w:ascii="Times New Roman" w:hAnsi="Times New Roman" w:eastAsia="MS Mincho"/>
      <w:sz w:val="21"/>
      <w:szCs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ヘッダー (文字)"/>
    <w:basedOn w:val="7"/>
    <w:link w:val="5"/>
    <w:qFormat/>
    <w:uiPriority w:val="99"/>
    <w:rPr>
      <w:rFonts w:ascii="Times" w:hAnsi="Times" w:eastAsia="平成明朝" w:cs="Times New Roman"/>
      <w:szCs w:val="20"/>
    </w:rPr>
  </w:style>
  <w:style w:type="character" w:customStyle="1" w:styleId="11">
    <w:name w:val="フッター (文字)"/>
    <w:basedOn w:val="7"/>
    <w:link w:val="4"/>
    <w:qFormat/>
    <w:uiPriority w:val="99"/>
    <w:rPr>
      <w:rFonts w:ascii="Times" w:hAnsi="Times" w:eastAsia="平成明朝" w:cs="Times New Roman"/>
      <w:szCs w:val="20"/>
    </w:rPr>
  </w:style>
  <w:style w:type="character" w:customStyle="1" w:styleId="12">
    <w:name w:val="日付 (文字)"/>
    <w:basedOn w:val="7"/>
    <w:link w:val="3"/>
    <w:qFormat/>
    <w:uiPriority w:val="99"/>
    <w:rPr>
      <w:rFonts w:ascii="Times New Roman" w:hAnsi="Times New Roman" w:eastAsia="MS Mincho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Tokyo Gallery + BTAP</Company>
  <Pages>5</Pages>
  <Words>3131</Words>
  <Characters>4123</Characters>
  <Lines>60</Lines>
  <Paragraphs>17</Paragraphs>
  <TotalTime>54</TotalTime>
  <ScaleCrop>false</ScaleCrop>
  <LinksUpToDate>false</LinksUpToDate>
  <CharactersWithSpaces>4607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2014-05-07T22:01:00Z</dcterms:created>
  <dc:creator>Tajima Tomoko</dc:creator>
  <cp:lastModifiedBy>WPS_1174809521</cp:lastModifiedBy>
  <dcterms:modified xsi:type="dcterms:W3CDTF">2026-04-02T06:05:16Z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eyJoZGlkIjoiOWMxZTc4YzkxNGQ5ODAxMWE1Mjc0Mzk4MmZiMzNkOTEiLCJ1c2VySWQiOiIxMTc0ODA5NTIxIn0=</vt:lpwstr>
  </property>
  <property fmtid="{D5CDD505-2E9C-101B-9397-08002B2CF9AE}" pid="4" name="ICV">
    <vt:lpwstr>4FDEE8BAF86E4FF3BE2CD7766D2234FC_12</vt:lpwstr>
  </property>
</Properties>
</file>